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D2960" w14:textId="77777777" w:rsidR="0059089E" w:rsidRPr="00CB5352" w:rsidRDefault="00F32131" w:rsidP="00F32131">
      <w:pPr>
        <w:jc w:val="center"/>
        <w:rPr>
          <w:rFonts w:ascii="Arial" w:hAnsi="Arial" w:cs="Arial"/>
          <w:b/>
        </w:rPr>
      </w:pPr>
      <w:r w:rsidRPr="00CB5352">
        <w:rPr>
          <w:rFonts w:ascii="Arial" w:hAnsi="Arial" w:cs="Arial"/>
          <w:b/>
        </w:rPr>
        <w:t>Valencia College</w:t>
      </w:r>
    </w:p>
    <w:p w14:paraId="5358F761" w14:textId="5E483FD9" w:rsidR="00F32131" w:rsidRPr="00CB5352" w:rsidRDefault="005B6F9C" w:rsidP="00F32131">
      <w:pPr>
        <w:jc w:val="center"/>
        <w:rPr>
          <w:rFonts w:ascii="Arial" w:hAnsi="Arial" w:cs="Arial"/>
          <w:b/>
        </w:rPr>
      </w:pPr>
      <w:r w:rsidRPr="00CB5352">
        <w:rPr>
          <w:rFonts w:ascii="Arial" w:hAnsi="Arial" w:cs="Arial"/>
          <w:b/>
        </w:rPr>
        <w:t>GEB 1011 Introduction to Business</w:t>
      </w:r>
      <w:r w:rsidR="000158DC" w:rsidRPr="00CB5352">
        <w:rPr>
          <w:rFonts w:ascii="Arial" w:hAnsi="Arial" w:cs="Arial"/>
          <w:b/>
        </w:rPr>
        <w:t xml:space="preserve"> </w:t>
      </w:r>
    </w:p>
    <w:p w14:paraId="6DD56C55" w14:textId="4B76139A" w:rsidR="0059089E" w:rsidRPr="00CB5352" w:rsidRDefault="009079AE" w:rsidP="00F32131">
      <w:pPr>
        <w:jc w:val="center"/>
        <w:rPr>
          <w:rFonts w:ascii="Arial" w:hAnsi="Arial" w:cs="Arial"/>
          <w:b/>
        </w:rPr>
      </w:pPr>
      <w:r w:rsidRPr="00CB5352">
        <w:rPr>
          <w:rFonts w:ascii="Arial" w:hAnsi="Arial" w:cs="Arial"/>
          <w:b/>
        </w:rPr>
        <w:t>Course Syllabus—</w:t>
      </w:r>
      <w:r w:rsidR="0039109B">
        <w:rPr>
          <w:rFonts w:ascii="Arial" w:hAnsi="Arial" w:cs="Arial"/>
          <w:b/>
        </w:rPr>
        <w:t>Spring 2022</w:t>
      </w:r>
    </w:p>
    <w:p w14:paraId="2FA9D99D" w14:textId="77777777" w:rsidR="0059089E" w:rsidRPr="00CB5352" w:rsidRDefault="007C7C27">
      <w:pPr>
        <w:pStyle w:val="BodyText"/>
        <w:spacing w:before="3"/>
        <w:rPr>
          <w:rFonts w:ascii="Arial" w:hAnsi="Arial" w:cs="Arial"/>
          <w:b/>
        </w:rPr>
      </w:pPr>
      <w:r w:rsidRPr="00CB5352">
        <w:rPr>
          <w:rFonts w:ascii="Arial" w:hAnsi="Arial" w:cs="Arial"/>
          <w:noProof/>
        </w:rPr>
        <mc:AlternateContent>
          <mc:Choice Requires="wpg">
            <w:drawing>
              <wp:anchor distT="0" distB="0" distL="0" distR="0" simplePos="0" relativeHeight="251657216" behindDoc="0" locked="0" layoutInCell="1" allowOverlap="1" wp14:anchorId="232F857D" wp14:editId="10C8C385">
                <wp:simplePos x="0" y="0"/>
                <wp:positionH relativeFrom="margin">
                  <wp:align>left</wp:align>
                </wp:positionH>
                <wp:positionV relativeFrom="paragraph">
                  <wp:posOffset>217805</wp:posOffset>
                </wp:positionV>
                <wp:extent cx="6170295" cy="714375"/>
                <wp:effectExtent l="0" t="0" r="1905" b="28575"/>
                <wp:wrapTopAndBottom/>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0295" cy="714800"/>
                          <a:chOff x="1425" y="291"/>
                          <a:chExt cx="7092" cy="1170"/>
                        </a:xfrm>
                      </wpg:grpSpPr>
                      <wps:wsp>
                        <wps:cNvPr id="4" name="Rectangle 19"/>
                        <wps:cNvSpPr>
                          <a:spLocks noChangeArrowheads="1"/>
                        </wps:cNvSpPr>
                        <wps:spPr bwMode="auto">
                          <a:xfrm>
                            <a:off x="1425" y="291"/>
                            <a:ext cx="7080" cy="11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18"/>
                        <wps:cNvSpPr txBox="1">
                          <a:spLocks noChangeArrowheads="1"/>
                        </wps:cNvSpPr>
                        <wps:spPr bwMode="auto">
                          <a:xfrm>
                            <a:off x="1577" y="377"/>
                            <a:ext cx="6098"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2453D" w14:textId="1257B2FE" w:rsidR="0059089E" w:rsidRDefault="005B6F9C" w:rsidP="00E968DE">
                              <w:pPr>
                                <w:tabs>
                                  <w:tab w:val="left" w:pos="2979"/>
                                </w:tabs>
                                <w:ind w:right="18"/>
                              </w:pPr>
                              <w:r>
                                <w:rPr>
                                  <w:b/>
                                </w:rPr>
                                <w:t xml:space="preserve">GEB-1011 Introduction to </w:t>
                              </w:r>
                              <w:proofErr w:type="gramStart"/>
                              <w:r>
                                <w:rPr>
                                  <w:b/>
                                </w:rPr>
                                <w:t>Business</w:t>
                              </w:r>
                              <w:r w:rsidR="000158DC">
                                <w:rPr>
                                  <w:b/>
                                </w:rPr>
                                <w:t xml:space="preserve">  </w:t>
                              </w:r>
                              <w:r w:rsidR="009079AE">
                                <w:rPr>
                                  <w:b/>
                                </w:rPr>
                                <w:t>CRN</w:t>
                              </w:r>
                              <w:proofErr w:type="gramEnd"/>
                              <w:r w:rsidR="009079AE">
                                <w:rPr>
                                  <w:b/>
                                </w:rPr>
                                <w:t xml:space="preserve">: </w:t>
                              </w:r>
                              <w:r w:rsidR="009079AE">
                                <w:rPr>
                                  <w:b/>
                                  <w:spacing w:val="3"/>
                                </w:rPr>
                                <w:t xml:space="preserve"> </w:t>
                              </w:r>
                              <w:r w:rsidR="009230EA">
                                <w:t>24218</w:t>
                              </w:r>
                              <w:r w:rsidR="009079AE">
                                <w:tab/>
                              </w:r>
                              <w:r w:rsidR="009079AE">
                                <w:rPr>
                                  <w:b/>
                                </w:rPr>
                                <w:t>Section</w:t>
                              </w:r>
                              <w:r w:rsidR="009079AE">
                                <w:rPr>
                                  <w:b/>
                                  <w:spacing w:val="3"/>
                                </w:rPr>
                                <w:t xml:space="preserve"> </w:t>
                              </w:r>
                              <w:r w:rsidR="00AF0534">
                                <w:rPr>
                                  <w:spacing w:val="3"/>
                                </w:rPr>
                                <w:t>W</w:t>
                              </w:r>
                              <w:r w:rsidR="000158DC">
                                <w:rPr>
                                  <w:spacing w:val="3"/>
                                </w:rPr>
                                <w:t>C</w:t>
                              </w:r>
                            </w:p>
                          </w:txbxContent>
                        </wps:txbx>
                        <wps:bodyPr rot="0" vert="horz" wrap="square" lIns="0" tIns="0" rIns="0" bIns="0" anchor="t" anchorCtr="0" upright="1">
                          <a:noAutofit/>
                        </wps:bodyPr>
                      </wps:wsp>
                      <wps:wsp>
                        <wps:cNvPr id="6" name="Text Box 17"/>
                        <wps:cNvSpPr txBox="1">
                          <a:spLocks noChangeArrowheads="1"/>
                        </wps:cNvSpPr>
                        <wps:spPr bwMode="auto">
                          <a:xfrm>
                            <a:off x="1600" y="720"/>
                            <a:ext cx="6917" cy="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C1E58" w14:textId="2E3A66AD" w:rsidR="0059089E" w:rsidRDefault="009079AE">
                              <w:pPr>
                                <w:tabs>
                                  <w:tab w:val="left" w:pos="1127"/>
                                </w:tabs>
                                <w:ind w:right="18"/>
                              </w:pPr>
                              <w:r>
                                <w:rPr>
                                  <w:b/>
                                </w:rPr>
                                <w:t>Location:</w:t>
                              </w:r>
                              <w:r w:rsidR="007C7C27">
                                <w:rPr>
                                  <w:b/>
                                </w:rPr>
                                <w:t xml:space="preserve"> </w:t>
                              </w:r>
                              <w:r w:rsidR="000158DC">
                                <w:t>WC</w:t>
                              </w:r>
                              <w:r w:rsidR="007C7C27">
                                <w:rPr>
                                  <w:b/>
                                </w:rPr>
                                <w:t xml:space="preserve"> </w:t>
                              </w:r>
                              <w:r w:rsidR="000158DC">
                                <w:rPr>
                                  <w:b/>
                                </w:rPr>
                                <w:t>-00</w:t>
                              </w:r>
                              <w:r w:rsidR="001729AE">
                                <w:rPr>
                                  <w:b/>
                                </w:rPr>
                                <w:t>1</w:t>
                              </w:r>
                              <w:r w:rsidR="000158DC">
                                <w:rPr>
                                  <w:b/>
                                </w:rPr>
                                <w:t xml:space="preserve"> </w:t>
                              </w:r>
                              <w:r w:rsidR="000158DC" w:rsidRPr="000158DC">
                                <w:rPr>
                                  <w:bCs/>
                                </w:rPr>
                                <w:t>Room 1</w:t>
                              </w:r>
                              <w:r w:rsidR="001729AE">
                                <w:rPr>
                                  <w:bCs/>
                                </w:rPr>
                                <w:t>13</w:t>
                              </w:r>
                              <w:r w:rsidR="007C7C27">
                                <w:rPr>
                                  <w:b/>
                                </w:rPr>
                                <w:t xml:space="preserve">              </w:t>
                              </w:r>
                              <w:r w:rsidR="00725143">
                                <w:rPr>
                                  <w:spacing w:val="-5"/>
                                </w:rPr>
                                <w:t xml:space="preserve"> </w:t>
                              </w:r>
                              <w:r w:rsidRPr="007C7C27">
                                <w:rPr>
                                  <w:b/>
                                </w:rPr>
                                <w:t>Course Prerequisites</w:t>
                              </w:r>
                              <w:r>
                                <w:t>: MAN</w:t>
                              </w:r>
                              <w:r>
                                <w:rPr>
                                  <w:spacing w:val="-9"/>
                                </w:rPr>
                                <w:t xml:space="preserve"> </w:t>
                              </w:r>
                              <w:r>
                                <w:t>2300</w:t>
                              </w:r>
                              <w:r w:rsidR="00F92C0D">
                                <w:t xml:space="preserve">        </w:t>
                              </w:r>
                              <w:r w:rsidR="00F92C0D" w:rsidRPr="00F92C0D">
                                <w:rPr>
                                  <w:b/>
                                  <w:bCs/>
                                </w:rPr>
                                <w:t>Credit Hours:</w:t>
                              </w:r>
                              <w:r w:rsidR="00F92C0D">
                                <w:t xml:space="preserve"> 3</w:t>
                              </w:r>
                            </w:p>
                            <w:p w14:paraId="23D6EEE9" w14:textId="44D217FE" w:rsidR="000158DC" w:rsidRDefault="000158DC">
                              <w:pPr>
                                <w:tabs>
                                  <w:tab w:val="left" w:pos="1127"/>
                                </w:tabs>
                                <w:ind w:right="18"/>
                              </w:pPr>
                              <w:r>
                                <w:t xml:space="preserve"> </w:t>
                              </w:r>
                              <w:r w:rsidRPr="000158DC">
                                <w:rPr>
                                  <w:b/>
                                  <w:bCs/>
                                </w:rPr>
                                <w:t xml:space="preserve">Time: </w:t>
                              </w:r>
                              <w:r>
                                <w:t xml:space="preserve"> Thursday 6:00 pm – 8:45pm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857D" id="Group 15" o:spid="_x0000_s1026" style="position:absolute;margin-left:0;margin-top:17.15pt;width:485.85pt;height:56.25pt;z-index:251657216;mso-wrap-distance-left:0;mso-wrap-distance-right:0;mso-position-horizontal:left;mso-position-horizontal-relative:margin" coordorigin="1425,291" coordsize="7092,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">
                <v:rect id="Rectangle 19" o:spid="_x0000_s1027" style="position:absolute;left:1425;top:291;width:7080;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202" coordsize="21600,21600" o:spt="202" path="m,l,21600r21600,l21600,xe">
                  <v:stroke joinstyle="miter"/>
                  <v:path gradientshapeok="t" o:connecttype="rect"/>
                </v:shapetype>
                <v:shape id="Text Box 18" o:spid="_x0000_s1028" type="#_x0000_t202" style="position:absolute;left:1577;top:377;width:6098;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A12453D" w14:textId="1257B2FE" w:rsidR="0059089E" w:rsidRDefault="005B6F9C" w:rsidP="00E968DE">
                        <w:pPr>
                          <w:tabs>
                            <w:tab w:val="left" w:pos="2979"/>
                          </w:tabs>
                          <w:ind w:right="18"/>
                        </w:pPr>
                        <w:r>
                          <w:rPr>
                            <w:b/>
                          </w:rPr>
                          <w:t xml:space="preserve">GEB-1011 Introduction to </w:t>
                        </w:r>
                        <w:proofErr w:type="gramStart"/>
                        <w:r>
                          <w:rPr>
                            <w:b/>
                          </w:rPr>
                          <w:t>Business</w:t>
                        </w:r>
                        <w:r w:rsidR="000158DC">
                          <w:rPr>
                            <w:b/>
                          </w:rPr>
                          <w:t xml:space="preserve">  </w:t>
                        </w:r>
                        <w:r w:rsidR="009079AE">
                          <w:rPr>
                            <w:b/>
                          </w:rPr>
                          <w:t>CRN</w:t>
                        </w:r>
                        <w:proofErr w:type="gramEnd"/>
                        <w:r w:rsidR="009079AE">
                          <w:rPr>
                            <w:b/>
                          </w:rPr>
                          <w:t xml:space="preserve">: </w:t>
                        </w:r>
                        <w:r w:rsidR="009079AE">
                          <w:rPr>
                            <w:b/>
                            <w:spacing w:val="3"/>
                          </w:rPr>
                          <w:t xml:space="preserve"> </w:t>
                        </w:r>
                        <w:r w:rsidR="009230EA">
                          <w:t>24218</w:t>
                        </w:r>
                        <w:r w:rsidR="009079AE">
                          <w:tab/>
                        </w:r>
                        <w:r w:rsidR="009079AE">
                          <w:rPr>
                            <w:b/>
                          </w:rPr>
                          <w:t>Section</w:t>
                        </w:r>
                        <w:r w:rsidR="009079AE">
                          <w:rPr>
                            <w:b/>
                            <w:spacing w:val="3"/>
                          </w:rPr>
                          <w:t xml:space="preserve"> </w:t>
                        </w:r>
                        <w:r w:rsidR="00AF0534">
                          <w:rPr>
                            <w:spacing w:val="3"/>
                          </w:rPr>
                          <w:t>W</w:t>
                        </w:r>
                        <w:r w:rsidR="000158DC">
                          <w:rPr>
                            <w:spacing w:val="3"/>
                          </w:rPr>
                          <w:t>C</w:t>
                        </w:r>
                      </w:p>
                    </w:txbxContent>
                  </v:textbox>
                </v:shape>
                <v:shape id="Text Box 17" o:spid="_x0000_s1029" type="#_x0000_t202" style="position:absolute;left:1600;top:720;width:6917;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7BC1E58" w14:textId="2E3A66AD" w:rsidR="0059089E" w:rsidRDefault="009079AE">
                        <w:pPr>
                          <w:tabs>
                            <w:tab w:val="left" w:pos="1127"/>
                          </w:tabs>
                          <w:ind w:right="18"/>
                        </w:pPr>
                        <w:r>
                          <w:rPr>
                            <w:b/>
                          </w:rPr>
                          <w:t>Location:</w:t>
                        </w:r>
                        <w:r w:rsidR="007C7C27">
                          <w:rPr>
                            <w:b/>
                          </w:rPr>
                          <w:t xml:space="preserve"> </w:t>
                        </w:r>
                        <w:r w:rsidR="000158DC">
                          <w:t>WC</w:t>
                        </w:r>
                        <w:r w:rsidR="007C7C27">
                          <w:rPr>
                            <w:b/>
                          </w:rPr>
                          <w:t xml:space="preserve"> </w:t>
                        </w:r>
                        <w:r w:rsidR="000158DC">
                          <w:rPr>
                            <w:b/>
                          </w:rPr>
                          <w:t>-00</w:t>
                        </w:r>
                        <w:r w:rsidR="001729AE">
                          <w:rPr>
                            <w:b/>
                          </w:rPr>
                          <w:t>1</w:t>
                        </w:r>
                        <w:r w:rsidR="000158DC">
                          <w:rPr>
                            <w:b/>
                          </w:rPr>
                          <w:t xml:space="preserve"> </w:t>
                        </w:r>
                        <w:r w:rsidR="000158DC" w:rsidRPr="000158DC">
                          <w:rPr>
                            <w:bCs/>
                          </w:rPr>
                          <w:t>Room 1</w:t>
                        </w:r>
                        <w:r w:rsidR="001729AE">
                          <w:rPr>
                            <w:bCs/>
                          </w:rPr>
                          <w:t>13</w:t>
                        </w:r>
                        <w:r w:rsidR="007C7C27">
                          <w:rPr>
                            <w:b/>
                          </w:rPr>
                          <w:t xml:space="preserve">              </w:t>
                        </w:r>
                        <w:r w:rsidR="00725143">
                          <w:rPr>
                            <w:spacing w:val="-5"/>
                          </w:rPr>
                          <w:t xml:space="preserve"> </w:t>
                        </w:r>
                        <w:r w:rsidRPr="007C7C27">
                          <w:rPr>
                            <w:b/>
                          </w:rPr>
                          <w:t>Course Prerequisites</w:t>
                        </w:r>
                        <w:r>
                          <w:t>: MAN</w:t>
                        </w:r>
                        <w:r>
                          <w:rPr>
                            <w:spacing w:val="-9"/>
                          </w:rPr>
                          <w:t xml:space="preserve"> </w:t>
                        </w:r>
                        <w:r>
                          <w:t>2300</w:t>
                        </w:r>
                        <w:r w:rsidR="00F92C0D">
                          <w:t xml:space="preserve">        </w:t>
                        </w:r>
                        <w:r w:rsidR="00F92C0D" w:rsidRPr="00F92C0D">
                          <w:rPr>
                            <w:b/>
                            <w:bCs/>
                          </w:rPr>
                          <w:t>Credit Hours:</w:t>
                        </w:r>
                        <w:r w:rsidR="00F92C0D">
                          <w:t xml:space="preserve"> 3</w:t>
                        </w:r>
                      </w:p>
                      <w:p w14:paraId="23D6EEE9" w14:textId="44D217FE" w:rsidR="000158DC" w:rsidRDefault="000158DC">
                        <w:pPr>
                          <w:tabs>
                            <w:tab w:val="left" w:pos="1127"/>
                          </w:tabs>
                          <w:ind w:right="18"/>
                        </w:pPr>
                        <w:r>
                          <w:t xml:space="preserve"> </w:t>
                        </w:r>
                        <w:r w:rsidRPr="000158DC">
                          <w:rPr>
                            <w:b/>
                            <w:bCs/>
                          </w:rPr>
                          <w:t xml:space="preserve">Time: </w:t>
                        </w:r>
                        <w:r>
                          <w:t xml:space="preserve"> Thursday 6:00 pm – 8:45pm</w:t>
                        </w:r>
                      </w:p>
                    </w:txbxContent>
                  </v:textbox>
                </v:shape>
                <w10:wrap type="topAndBottom" anchorx="margin"/>
              </v:group>
            </w:pict>
          </mc:Fallback>
        </mc:AlternateContent>
      </w:r>
    </w:p>
    <w:p w14:paraId="220E22B2" w14:textId="77777777" w:rsidR="0059089E" w:rsidRPr="00CB5352" w:rsidRDefault="009079AE">
      <w:pPr>
        <w:tabs>
          <w:tab w:val="left" w:pos="1575"/>
        </w:tabs>
        <w:spacing w:before="177" w:line="290" w:lineRule="exact"/>
        <w:ind w:left="160"/>
        <w:rPr>
          <w:rFonts w:ascii="Arial" w:hAnsi="Arial" w:cs="Arial"/>
          <w:b/>
        </w:rPr>
      </w:pPr>
      <w:r w:rsidRPr="00CB5352">
        <w:rPr>
          <w:rFonts w:ascii="Arial" w:hAnsi="Arial" w:cs="Arial"/>
          <w:b/>
          <w:position w:val="4"/>
        </w:rPr>
        <w:t>Professor:</w:t>
      </w:r>
      <w:r w:rsidRPr="00CB5352">
        <w:rPr>
          <w:rFonts w:ascii="Arial" w:hAnsi="Arial" w:cs="Arial"/>
          <w:b/>
          <w:position w:val="4"/>
        </w:rPr>
        <w:tab/>
      </w:r>
      <w:r w:rsidR="0097434F" w:rsidRPr="00CB5352">
        <w:rPr>
          <w:rFonts w:ascii="Arial" w:hAnsi="Arial" w:cs="Arial"/>
          <w:b/>
        </w:rPr>
        <w:t>Debbie</w:t>
      </w:r>
      <w:r w:rsidRPr="00CB5352">
        <w:rPr>
          <w:rFonts w:ascii="Arial" w:hAnsi="Arial" w:cs="Arial"/>
          <w:b/>
          <w:spacing w:val="5"/>
        </w:rPr>
        <w:t xml:space="preserve"> </w:t>
      </w:r>
      <w:r w:rsidRPr="00CB5352">
        <w:rPr>
          <w:rFonts w:ascii="Arial" w:hAnsi="Arial" w:cs="Arial"/>
          <w:b/>
        </w:rPr>
        <w:t>Griffith</w:t>
      </w:r>
    </w:p>
    <w:p w14:paraId="1355C528" w14:textId="1DF0F80B" w:rsidR="0059089E" w:rsidRPr="00CB5352" w:rsidRDefault="004D54CA">
      <w:pPr>
        <w:spacing w:line="232" w:lineRule="exact"/>
        <w:ind w:left="1575"/>
        <w:rPr>
          <w:rFonts w:ascii="Arial" w:hAnsi="Arial" w:cs="Arial"/>
          <w:b/>
        </w:rPr>
      </w:pPr>
      <w:hyperlink r:id="rId7">
        <w:r w:rsidR="009079AE" w:rsidRPr="00CB5352">
          <w:rPr>
            <w:rFonts w:ascii="Arial" w:hAnsi="Arial" w:cs="Arial"/>
            <w:b/>
          </w:rPr>
          <w:t>E</w:t>
        </w:r>
      </w:hyperlink>
      <w:hyperlink r:id="rId8">
        <w:r w:rsidR="009079AE" w:rsidRPr="00CB5352">
          <w:rPr>
            <w:rFonts w:ascii="Arial" w:hAnsi="Arial" w:cs="Arial"/>
            <w:b/>
          </w:rPr>
          <w:t>mail:dgriffith1@valenciacollege.edu</w:t>
        </w:r>
      </w:hyperlink>
      <w:r w:rsidR="00B46E34" w:rsidRPr="00CB5352">
        <w:rPr>
          <w:rFonts w:ascii="Arial" w:hAnsi="Arial" w:cs="Arial"/>
          <w:b/>
        </w:rPr>
        <w:t xml:space="preserve"> </w:t>
      </w:r>
    </w:p>
    <w:p w14:paraId="5C7955BD" w14:textId="77777777" w:rsidR="0059089E" w:rsidRPr="00CB5352" w:rsidRDefault="009079AE">
      <w:pPr>
        <w:spacing w:line="265" w:lineRule="exact"/>
        <w:ind w:left="1575"/>
        <w:rPr>
          <w:rFonts w:ascii="Arial" w:hAnsi="Arial" w:cs="Arial"/>
          <w:b/>
        </w:rPr>
      </w:pPr>
      <w:r w:rsidRPr="00CB5352">
        <w:rPr>
          <w:rFonts w:ascii="Arial" w:hAnsi="Arial" w:cs="Arial"/>
          <w:b/>
        </w:rPr>
        <w:t xml:space="preserve">Available for </w:t>
      </w:r>
      <w:r w:rsidR="004720B1" w:rsidRPr="00CB5352">
        <w:rPr>
          <w:rFonts w:ascii="Arial" w:hAnsi="Arial" w:cs="Arial"/>
          <w:b/>
        </w:rPr>
        <w:t>student</w:t>
      </w:r>
      <w:r w:rsidRPr="00CB5352">
        <w:rPr>
          <w:rFonts w:ascii="Arial" w:hAnsi="Arial" w:cs="Arial"/>
          <w:b/>
        </w:rPr>
        <w:t xml:space="preserve"> consultation by appointment.</w:t>
      </w:r>
    </w:p>
    <w:p w14:paraId="35DB1511" w14:textId="77777777" w:rsidR="00BE76AC" w:rsidRPr="00CB5352" w:rsidRDefault="009079AE">
      <w:pPr>
        <w:pStyle w:val="BodyText"/>
        <w:spacing w:before="221"/>
        <w:ind w:left="160" w:right="316"/>
        <w:jc w:val="both"/>
        <w:rPr>
          <w:rFonts w:ascii="Arial" w:hAnsi="Arial" w:cs="Arial"/>
        </w:rPr>
      </w:pPr>
      <w:r w:rsidRPr="00CB5352">
        <w:rPr>
          <w:rFonts w:ascii="Arial" w:hAnsi="Arial" w:cs="Arial"/>
          <w:b/>
        </w:rPr>
        <w:t xml:space="preserve">Course Description: </w:t>
      </w:r>
      <w:r w:rsidR="007C7420" w:rsidRPr="00CB5352">
        <w:rPr>
          <w:rFonts w:ascii="Arial" w:hAnsi="Arial" w:cs="Arial"/>
          <w:shd w:val="clear" w:color="auto" w:fill="FFFFFF"/>
        </w:rPr>
        <w:t>This course teaches students the fundamentals of business organization and procedures to acquaint students with management, business terminology, organization, and control of a large and small business.</w:t>
      </w:r>
    </w:p>
    <w:p w14:paraId="30C40C1C" w14:textId="434B1A6D" w:rsidR="0059089E" w:rsidRPr="00CB5352" w:rsidRDefault="000158DC">
      <w:pPr>
        <w:pStyle w:val="BodyText"/>
        <w:rPr>
          <w:rFonts w:ascii="Arial" w:hAnsi="Arial" w:cs="Arial"/>
        </w:rPr>
      </w:pPr>
      <w:r w:rsidRPr="00CB5352">
        <w:rPr>
          <w:rFonts w:ascii="Arial" w:hAnsi="Arial" w:cs="Arial"/>
          <w:noProof/>
        </w:rPr>
        <w:drawing>
          <wp:inline distT="0" distB="0" distL="0" distR="0" wp14:anchorId="3FC79F98" wp14:editId="55D01C54">
            <wp:extent cx="832021" cy="1064873"/>
            <wp:effectExtent l="0" t="0" r="6350" b="2540"/>
            <wp:docPr id="1" name="Picture 1" descr="Understanding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standing Busin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4970" cy="1081447"/>
                    </a:xfrm>
                    <a:prstGeom prst="rect">
                      <a:avLst/>
                    </a:prstGeom>
                    <a:noFill/>
                    <a:ln>
                      <a:noFill/>
                    </a:ln>
                  </pic:spPr>
                </pic:pic>
              </a:graphicData>
            </a:graphic>
          </wp:inline>
        </w:drawing>
      </w:r>
      <w:r w:rsidR="00BA6F74" w:rsidRPr="00CB5352">
        <w:rPr>
          <w:rFonts w:ascii="Arial" w:hAnsi="Arial" w:cs="Arial"/>
          <w:noProof/>
        </w:rPr>
        <mc:AlternateContent>
          <mc:Choice Requires="wps">
            <w:drawing>
              <wp:anchor distT="0" distB="0" distL="114300" distR="114300" simplePos="0" relativeHeight="251659264" behindDoc="0" locked="0" layoutInCell="1" allowOverlap="1" wp14:anchorId="16820C5D" wp14:editId="3341AFF9">
                <wp:simplePos x="0" y="0"/>
                <wp:positionH relativeFrom="column">
                  <wp:posOffset>822960</wp:posOffset>
                </wp:positionH>
                <wp:positionV relativeFrom="paragraph">
                  <wp:posOffset>0</wp:posOffset>
                </wp:positionV>
                <wp:extent cx="2724150" cy="1064260"/>
                <wp:effectExtent l="0" t="0" r="19050" b="2159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64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48E147" w14:textId="77777777" w:rsidR="0059089E" w:rsidRDefault="009079AE">
                            <w:pPr>
                              <w:spacing w:before="71" w:line="252" w:lineRule="exact"/>
                              <w:ind w:left="144"/>
                              <w:rPr>
                                <w:b/>
                              </w:rPr>
                            </w:pPr>
                            <w:r>
                              <w:rPr>
                                <w:b/>
                              </w:rPr>
                              <w:t>Textbook:</w:t>
                            </w:r>
                          </w:p>
                          <w:p w14:paraId="51F74738" w14:textId="54D2BBBF" w:rsidR="0059089E" w:rsidRDefault="00BE76AC">
                            <w:pPr>
                              <w:pStyle w:val="BodyText"/>
                              <w:ind w:left="144" w:right="166"/>
                            </w:pPr>
                            <w:r>
                              <w:rPr>
                                <w:u w:val="single"/>
                              </w:rPr>
                              <w:t>Understanding Business</w:t>
                            </w:r>
                            <w:r w:rsidR="009079AE">
                              <w:t xml:space="preserve">. </w:t>
                            </w:r>
                            <w:r w:rsidR="0017320D">
                              <w:t>1</w:t>
                            </w:r>
                            <w:r w:rsidR="000158DC">
                              <w:t>3</w:t>
                            </w:r>
                            <w:r>
                              <w:t xml:space="preserve">th </w:t>
                            </w:r>
                            <w:r w:rsidR="009079AE">
                              <w:t xml:space="preserve"> Edition.</w:t>
                            </w:r>
                          </w:p>
                          <w:p w14:paraId="167414CD" w14:textId="77777777" w:rsidR="0059089E" w:rsidRDefault="009079AE">
                            <w:pPr>
                              <w:pStyle w:val="BodyText"/>
                              <w:ind w:left="144" w:right="756"/>
                            </w:pPr>
                            <w:r>
                              <w:t xml:space="preserve">Author: </w:t>
                            </w:r>
                            <w:r w:rsidR="00BE76AC">
                              <w:t xml:space="preserve">Nickels McHugh </w:t>
                            </w:r>
                            <w:proofErr w:type="spellStart"/>
                            <w:r w:rsidR="00BE76AC">
                              <w:t>McHugh</w:t>
                            </w:r>
                            <w:proofErr w:type="spellEnd"/>
                          </w:p>
                          <w:p w14:paraId="7E4EADB2" w14:textId="345DAD97" w:rsidR="0059089E" w:rsidRDefault="009079AE">
                            <w:pPr>
                              <w:pStyle w:val="BodyText"/>
                              <w:spacing w:line="252" w:lineRule="exact"/>
                              <w:ind w:left="144"/>
                              <w:rPr>
                                <w:sz w:val="20"/>
                              </w:rPr>
                            </w:pPr>
                            <w:r>
                              <w:t>ISBN: -</w:t>
                            </w:r>
                            <w:r w:rsidR="00F968F4">
                              <w:t>978-</w:t>
                            </w:r>
                            <w:r w:rsidR="0017320D">
                              <w:t>1-</w:t>
                            </w:r>
                            <w:r w:rsidR="000158DC">
                              <w:t>260-89485-1</w:t>
                            </w:r>
                          </w:p>
                        </w:txbxContent>
                      </wps:txbx>
                      <wps:bodyPr rot="0" vert="horz" wrap="square" lIns="0" tIns="0" rIns="0" bIns="0" anchor="t" anchorCtr="0" upright="1">
                        <a:noAutofit/>
                      </wps:bodyPr>
                    </wps:wsp>
                  </a:graphicData>
                </a:graphic>
              </wp:anchor>
            </w:drawing>
          </mc:Choice>
          <mc:Fallback>
            <w:pict>
              <v:shape w14:anchorId="16820C5D" id="Text Box 14" o:spid="_x0000_s1030" type="#_x0000_t202" style="position:absolute;margin-left:64.8pt;margin-top:0;width:214.5pt;height:8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" filled="f">
                <v:textbox inset="0,0,0,0">
                  <w:txbxContent>
                    <w:p w14:paraId="4748E147" w14:textId="77777777" w:rsidR="0059089E" w:rsidRDefault="009079AE">
                      <w:pPr>
                        <w:spacing w:before="71" w:line="252" w:lineRule="exact"/>
                        <w:ind w:left="144"/>
                        <w:rPr>
                          <w:b/>
                        </w:rPr>
                      </w:pPr>
                      <w:r>
                        <w:rPr>
                          <w:b/>
                        </w:rPr>
                        <w:t>Textbook:</w:t>
                      </w:r>
                    </w:p>
                    <w:p w14:paraId="51F74738" w14:textId="54D2BBBF" w:rsidR="0059089E" w:rsidRDefault="00BE76AC">
                      <w:pPr>
                        <w:pStyle w:val="BodyText"/>
                        <w:ind w:left="144" w:right="166"/>
                      </w:pPr>
                      <w:r>
                        <w:rPr>
                          <w:u w:val="single"/>
                        </w:rPr>
                        <w:t>Understanding Business</w:t>
                      </w:r>
                      <w:r w:rsidR="009079AE">
                        <w:t xml:space="preserve">. </w:t>
                      </w:r>
                      <w:r w:rsidR="0017320D">
                        <w:t>1</w:t>
                      </w:r>
                      <w:r w:rsidR="000158DC">
                        <w:t>3</w:t>
                      </w:r>
                      <w:r>
                        <w:t xml:space="preserve">th </w:t>
                      </w:r>
                      <w:r w:rsidR="009079AE">
                        <w:t xml:space="preserve"> Edition.</w:t>
                      </w:r>
                    </w:p>
                    <w:p w14:paraId="167414CD" w14:textId="77777777" w:rsidR="0059089E" w:rsidRDefault="009079AE">
                      <w:pPr>
                        <w:pStyle w:val="BodyText"/>
                        <w:ind w:left="144" w:right="756"/>
                      </w:pPr>
                      <w:r>
                        <w:t xml:space="preserve">Author: </w:t>
                      </w:r>
                      <w:r w:rsidR="00BE76AC">
                        <w:t xml:space="preserve">Nickels McHugh </w:t>
                      </w:r>
                      <w:proofErr w:type="spellStart"/>
                      <w:r w:rsidR="00BE76AC">
                        <w:t>McHugh</w:t>
                      </w:r>
                      <w:proofErr w:type="spellEnd"/>
                    </w:p>
                    <w:p w14:paraId="7E4EADB2" w14:textId="345DAD97" w:rsidR="0059089E" w:rsidRDefault="009079AE">
                      <w:pPr>
                        <w:pStyle w:val="BodyText"/>
                        <w:spacing w:line="252" w:lineRule="exact"/>
                        <w:ind w:left="144"/>
                        <w:rPr>
                          <w:sz w:val="20"/>
                        </w:rPr>
                      </w:pPr>
                      <w:r>
                        <w:t>ISBN: -</w:t>
                      </w:r>
                      <w:r w:rsidR="00F968F4">
                        <w:t>978-</w:t>
                      </w:r>
                      <w:r w:rsidR="0017320D">
                        <w:t>1-</w:t>
                      </w:r>
                      <w:r w:rsidR="000158DC">
                        <w:t>260-89485-1</w:t>
                      </w:r>
                    </w:p>
                  </w:txbxContent>
                </v:textbox>
                <w10:wrap type="square"/>
              </v:shape>
            </w:pict>
          </mc:Fallback>
        </mc:AlternateContent>
      </w:r>
    </w:p>
    <w:p w14:paraId="6C116D54" w14:textId="77777777" w:rsidR="00BE76AC" w:rsidRPr="00CB5352" w:rsidRDefault="00BE76AC">
      <w:pPr>
        <w:spacing w:after="5"/>
        <w:ind w:left="160"/>
        <w:rPr>
          <w:rFonts w:ascii="Arial" w:hAnsi="Arial" w:cs="Arial"/>
          <w:b/>
        </w:rPr>
      </w:pPr>
    </w:p>
    <w:p w14:paraId="739C2394" w14:textId="77777777" w:rsidR="0052017C" w:rsidRPr="00CB5352" w:rsidRDefault="009079AE">
      <w:pPr>
        <w:spacing w:after="5"/>
        <w:ind w:left="160"/>
        <w:rPr>
          <w:rFonts w:ascii="Arial" w:hAnsi="Arial" w:cs="Arial"/>
        </w:rPr>
      </w:pPr>
      <w:r w:rsidRPr="00CB5352">
        <w:rPr>
          <w:rFonts w:ascii="Arial" w:hAnsi="Arial" w:cs="Arial"/>
          <w:b/>
        </w:rPr>
        <w:t>Course</w:t>
      </w:r>
      <w:r w:rsidR="00BB1C2C" w:rsidRPr="00CB5352">
        <w:rPr>
          <w:rFonts w:ascii="Arial" w:hAnsi="Arial" w:cs="Arial"/>
          <w:b/>
        </w:rPr>
        <w:t xml:space="preserve"> </w:t>
      </w:r>
      <w:r w:rsidR="00F24083" w:rsidRPr="00CB5352">
        <w:rPr>
          <w:rFonts w:ascii="Arial" w:hAnsi="Arial" w:cs="Arial"/>
          <w:b/>
        </w:rPr>
        <w:t>Objective</w:t>
      </w:r>
      <w:r w:rsidRPr="00CB5352">
        <w:rPr>
          <w:rFonts w:ascii="Arial" w:hAnsi="Arial" w:cs="Arial"/>
          <w:b/>
        </w:rPr>
        <w:t xml:space="preserve">: </w:t>
      </w:r>
      <w:r w:rsidR="007E5482" w:rsidRPr="00CB5352">
        <w:rPr>
          <w:rFonts w:ascii="Arial" w:hAnsi="Arial" w:cs="Arial"/>
        </w:rPr>
        <w:t xml:space="preserve">The goal of this course is to provide </w:t>
      </w:r>
      <w:r w:rsidR="0052017C" w:rsidRPr="00CB5352">
        <w:rPr>
          <w:rFonts w:ascii="Arial" w:hAnsi="Arial" w:cs="Arial"/>
        </w:rPr>
        <w:t xml:space="preserve">students with </w:t>
      </w:r>
      <w:r w:rsidR="007C58FC" w:rsidRPr="00CB5352">
        <w:rPr>
          <w:rFonts w:ascii="Arial" w:hAnsi="Arial" w:cs="Arial"/>
        </w:rPr>
        <w:t>a</w:t>
      </w:r>
      <w:r w:rsidR="0052017C" w:rsidRPr="00CB5352">
        <w:rPr>
          <w:rFonts w:ascii="Arial" w:hAnsi="Arial" w:cs="Arial"/>
        </w:rPr>
        <w:t xml:space="preserve"> theoretical framework </w:t>
      </w:r>
      <w:r w:rsidR="007C58FC" w:rsidRPr="00CB5352">
        <w:rPr>
          <w:rFonts w:ascii="Arial" w:hAnsi="Arial" w:cs="Arial"/>
        </w:rPr>
        <w:t xml:space="preserve">to examine and form a knowledge base of understanding pertaining to </w:t>
      </w:r>
      <w:r w:rsidR="00D900CA" w:rsidRPr="00CB5352">
        <w:rPr>
          <w:rFonts w:ascii="Arial" w:hAnsi="Arial" w:cs="Arial"/>
        </w:rPr>
        <w:t>Business Administration</w:t>
      </w:r>
      <w:r w:rsidR="007C58FC" w:rsidRPr="00CB5352">
        <w:rPr>
          <w:rFonts w:ascii="Arial" w:hAnsi="Arial" w:cs="Arial"/>
        </w:rPr>
        <w:t xml:space="preserve">.  We will examine </w:t>
      </w:r>
      <w:r w:rsidR="00D900CA" w:rsidRPr="00CB5352">
        <w:rPr>
          <w:rFonts w:ascii="Arial" w:hAnsi="Arial" w:cs="Arial"/>
        </w:rPr>
        <w:t>past and present issues</w:t>
      </w:r>
      <w:r w:rsidR="007C58FC" w:rsidRPr="00CB5352">
        <w:rPr>
          <w:rFonts w:ascii="Arial" w:hAnsi="Arial" w:cs="Arial"/>
        </w:rPr>
        <w:t xml:space="preserve"> and challenges within </w:t>
      </w:r>
      <w:r w:rsidR="00D900CA" w:rsidRPr="00CB5352">
        <w:rPr>
          <w:rFonts w:ascii="Arial" w:hAnsi="Arial" w:cs="Arial"/>
        </w:rPr>
        <w:t xml:space="preserve">the areas of Business Management, Administration and Operations </w:t>
      </w:r>
      <w:r w:rsidR="007C58FC" w:rsidRPr="00CB5352">
        <w:rPr>
          <w:rFonts w:ascii="Arial" w:hAnsi="Arial" w:cs="Arial"/>
        </w:rPr>
        <w:t>with an emphasis on:</w:t>
      </w:r>
    </w:p>
    <w:p w14:paraId="480DCC8B" w14:textId="77777777" w:rsidR="007C58FC" w:rsidRPr="00CB5352" w:rsidRDefault="00D900CA" w:rsidP="009A6B1B">
      <w:pPr>
        <w:pStyle w:val="ListParagraph"/>
        <w:numPr>
          <w:ilvl w:val="0"/>
          <w:numId w:val="3"/>
        </w:numPr>
        <w:spacing w:before="7" w:after="5"/>
        <w:rPr>
          <w:rFonts w:ascii="Arial" w:hAnsi="Arial" w:cs="Arial"/>
        </w:rPr>
      </w:pPr>
      <w:r w:rsidRPr="00CB5352">
        <w:rPr>
          <w:rFonts w:ascii="Arial" w:hAnsi="Arial" w:cs="Arial"/>
        </w:rPr>
        <w:t>Understanding economics and how it affects business</w:t>
      </w:r>
    </w:p>
    <w:p w14:paraId="546CBA00" w14:textId="77777777" w:rsidR="00D900CA" w:rsidRPr="00CB5352" w:rsidRDefault="00D900CA" w:rsidP="009A6B1B">
      <w:pPr>
        <w:pStyle w:val="ListParagraph"/>
        <w:numPr>
          <w:ilvl w:val="0"/>
          <w:numId w:val="3"/>
        </w:numPr>
        <w:spacing w:before="7" w:after="5"/>
        <w:rPr>
          <w:rFonts w:ascii="Arial" w:hAnsi="Arial" w:cs="Arial"/>
        </w:rPr>
      </w:pPr>
      <w:r w:rsidRPr="00CB5352">
        <w:rPr>
          <w:rFonts w:ascii="Arial" w:hAnsi="Arial" w:cs="Arial"/>
        </w:rPr>
        <w:t>Doing business in global markets</w:t>
      </w:r>
    </w:p>
    <w:p w14:paraId="6A28731B" w14:textId="77777777" w:rsidR="00D900CA" w:rsidRPr="00CB5352" w:rsidRDefault="00D900CA" w:rsidP="004D3EB3">
      <w:pPr>
        <w:pStyle w:val="ListParagraph"/>
        <w:numPr>
          <w:ilvl w:val="0"/>
          <w:numId w:val="3"/>
        </w:numPr>
        <w:spacing w:after="5"/>
        <w:rPr>
          <w:rFonts w:ascii="Arial" w:hAnsi="Arial" w:cs="Arial"/>
        </w:rPr>
      </w:pPr>
      <w:r w:rsidRPr="00CB5352">
        <w:rPr>
          <w:rFonts w:ascii="Arial" w:hAnsi="Arial" w:cs="Arial"/>
        </w:rPr>
        <w:t xml:space="preserve">Understanding ethical and socially responsible </w:t>
      </w:r>
    </w:p>
    <w:p w14:paraId="2CD4BC3C" w14:textId="77777777" w:rsidR="00D900CA" w:rsidRPr="00CB5352" w:rsidRDefault="00D900CA" w:rsidP="004D3EB3">
      <w:pPr>
        <w:pStyle w:val="ListParagraph"/>
        <w:numPr>
          <w:ilvl w:val="0"/>
          <w:numId w:val="3"/>
        </w:numPr>
        <w:spacing w:after="5"/>
        <w:rPr>
          <w:rFonts w:ascii="Arial" w:hAnsi="Arial" w:cs="Arial"/>
        </w:rPr>
      </w:pPr>
      <w:r w:rsidRPr="00CB5352">
        <w:rPr>
          <w:rFonts w:ascii="Arial" w:hAnsi="Arial" w:cs="Arial"/>
        </w:rPr>
        <w:t>Management and Leadership</w:t>
      </w:r>
    </w:p>
    <w:p w14:paraId="78461313" w14:textId="77777777" w:rsidR="00D900CA" w:rsidRPr="00CB5352" w:rsidRDefault="00D900CA" w:rsidP="004D3EB3">
      <w:pPr>
        <w:pStyle w:val="ListParagraph"/>
        <w:numPr>
          <w:ilvl w:val="0"/>
          <w:numId w:val="3"/>
        </w:numPr>
        <w:spacing w:after="5"/>
        <w:rPr>
          <w:rFonts w:ascii="Arial" w:hAnsi="Arial" w:cs="Arial"/>
        </w:rPr>
      </w:pPr>
      <w:r w:rsidRPr="00CB5352">
        <w:rPr>
          <w:rFonts w:ascii="Arial" w:hAnsi="Arial" w:cs="Arial"/>
        </w:rPr>
        <w:t>Human Resource Management</w:t>
      </w:r>
    </w:p>
    <w:p w14:paraId="3356B278" w14:textId="77777777" w:rsidR="00D900CA" w:rsidRPr="00CB5352" w:rsidRDefault="00D900CA" w:rsidP="004D3EB3">
      <w:pPr>
        <w:pStyle w:val="ListParagraph"/>
        <w:numPr>
          <w:ilvl w:val="0"/>
          <w:numId w:val="3"/>
        </w:numPr>
        <w:spacing w:after="5"/>
        <w:rPr>
          <w:rFonts w:ascii="Arial" w:hAnsi="Arial" w:cs="Arial"/>
        </w:rPr>
      </w:pPr>
      <w:r w:rsidRPr="00CB5352">
        <w:rPr>
          <w:rFonts w:ascii="Arial" w:hAnsi="Arial" w:cs="Arial"/>
        </w:rPr>
        <w:t>Marketing concepts</w:t>
      </w:r>
    </w:p>
    <w:p w14:paraId="20097518" w14:textId="77777777" w:rsidR="007C58FC" w:rsidRPr="00CB5352" w:rsidRDefault="00BB1C2C" w:rsidP="00BB1C2C">
      <w:pPr>
        <w:pStyle w:val="ListParagraph"/>
        <w:numPr>
          <w:ilvl w:val="0"/>
          <w:numId w:val="3"/>
        </w:numPr>
        <w:spacing w:after="5"/>
        <w:rPr>
          <w:rFonts w:ascii="Arial" w:hAnsi="Arial" w:cs="Arial"/>
        </w:rPr>
      </w:pPr>
      <w:r w:rsidRPr="00CB5352">
        <w:rPr>
          <w:rFonts w:ascii="Arial" w:hAnsi="Arial" w:cs="Arial"/>
        </w:rPr>
        <w:t>Understanding accounting and financial information</w:t>
      </w:r>
    </w:p>
    <w:p w14:paraId="25DDE8D8" w14:textId="77777777" w:rsidR="007C7420" w:rsidRPr="00CB5352" w:rsidRDefault="007C7420" w:rsidP="007C7420">
      <w:pPr>
        <w:pStyle w:val="Heading3"/>
        <w:shd w:val="clear" w:color="auto" w:fill="FFFFFF"/>
        <w:spacing w:before="240" w:after="240"/>
        <w:rPr>
          <w:rFonts w:ascii="Arial" w:eastAsia="Times New Roman" w:hAnsi="Arial" w:cs="Arial"/>
          <w:b/>
          <w:color w:val="auto"/>
          <w:sz w:val="22"/>
          <w:szCs w:val="22"/>
        </w:rPr>
      </w:pPr>
      <w:r w:rsidRPr="00CB5352">
        <w:rPr>
          <w:rFonts w:ascii="Arial" w:hAnsi="Arial" w:cs="Arial"/>
          <w:color w:val="auto"/>
          <w:sz w:val="22"/>
          <w:szCs w:val="22"/>
        </w:rPr>
        <w:t xml:space="preserve"> </w:t>
      </w:r>
      <w:r w:rsidRPr="00CB5352">
        <w:rPr>
          <w:rFonts w:ascii="Arial" w:eastAsia="Times New Roman" w:hAnsi="Arial" w:cs="Arial"/>
          <w:b/>
          <w:bCs/>
          <w:color w:val="auto"/>
          <w:sz w:val="22"/>
          <w:szCs w:val="22"/>
        </w:rPr>
        <w:t>COURSE OUTCOMES</w:t>
      </w:r>
    </w:p>
    <w:p w14:paraId="4D3A791D" w14:textId="77777777" w:rsidR="007C7420" w:rsidRPr="00CB5352" w:rsidRDefault="007C7420" w:rsidP="008859FB">
      <w:pPr>
        <w:pStyle w:val="ListParagraph"/>
        <w:numPr>
          <w:ilvl w:val="0"/>
          <w:numId w:val="5"/>
        </w:numPr>
        <w:rPr>
          <w:rFonts w:ascii="Arial" w:hAnsi="Arial" w:cs="Arial"/>
        </w:rPr>
      </w:pPr>
      <w:r w:rsidRPr="00CB5352">
        <w:rPr>
          <w:rFonts w:ascii="Arial" w:hAnsi="Arial" w:cs="Arial"/>
        </w:rPr>
        <w:t>Students will be able to identify, interpret, and understand the concepts of how the supply and demand of products/services affect consumer behavior, manufacturing decisions, and the pricing of goods (The Business Environment). </w:t>
      </w:r>
    </w:p>
    <w:p w14:paraId="574534C9" w14:textId="77777777" w:rsidR="007C7420" w:rsidRPr="00CB5352" w:rsidRDefault="007C7420" w:rsidP="008859FB">
      <w:pPr>
        <w:pStyle w:val="ListParagraph"/>
        <w:numPr>
          <w:ilvl w:val="0"/>
          <w:numId w:val="5"/>
        </w:numPr>
        <w:rPr>
          <w:rFonts w:ascii="Arial" w:hAnsi="Arial" w:cs="Arial"/>
        </w:rPr>
      </w:pPr>
      <w:r w:rsidRPr="00CB5352">
        <w:rPr>
          <w:rFonts w:ascii="Arial" w:hAnsi="Arial" w:cs="Arial"/>
        </w:rPr>
        <w:t>Students will be able to identify and explain the differences between the 3 common forms of business ownership (Starting and Growing a Business). </w:t>
      </w:r>
    </w:p>
    <w:p w14:paraId="1506E867" w14:textId="78EF22DC" w:rsidR="007C7420" w:rsidRPr="00CB5352" w:rsidRDefault="007C7420" w:rsidP="008859FB">
      <w:pPr>
        <w:pStyle w:val="ListParagraph"/>
        <w:numPr>
          <w:ilvl w:val="0"/>
          <w:numId w:val="5"/>
        </w:numPr>
        <w:rPr>
          <w:rFonts w:ascii="Arial" w:hAnsi="Arial" w:cs="Arial"/>
        </w:rPr>
      </w:pPr>
      <w:r w:rsidRPr="00CB5352">
        <w:rPr>
          <w:rFonts w:ascii="Arial" w:hAnsi="Arial" w:cs="Arial"/>
        </w:rPr>
        <w:t>Students will be able to recognize and explain the principal functions of management (Managing for Quality and Competitiveness). </w:t>
      </w:r>
    </w:p>
    <w:p w14:paraId="450E61AD" w14:textId="3AD37427" w:rsidR="007C7420" w:rsidRPr="00CB5352" w:rsidRDefault="007C7420" w:rsidP="000158DC">
      <w:pPr>
        <w:pStyle w:val="ListParagraph"/>
        <w:numPr>
          <w:ilvl w:val="0"/>
          <w:numId w:val="5"/>
        </w:numPr>
        <w:rPr>
          <w:rFonts w:ascii="Arial" w:hAnsi="Arial" w:cs="Arial"/>
        </w:rPr>
      </w:pPr>
      <w:r w:rsidRPr="00CB5352">
        <w:rPr>
          <w:rFonts w:ascii="Arial" w:hAnsi="Arial" w:cs="Arial"/>
        </w:rPr>
        <w:t>Students will be able to explain the process of determining human resource needs and the steps to best match people and the desired business outcomes (Creating the Human Resource Advantage). </w:t>
      </w:r>
    </w:p>
    <w:p w14:paraId="7117AB1F" w14:textId="77777777" w:rsidR="007C7420" w:rsidRPr="00CB5352" w:rsidRDefault="007C7420" w:rsidP="000158DC">
      <w:pPr>
        <w:pStyle w:val="ListParagraph"/>
        <w:numPr>
          <w:ilvl w:val="0"/>
          <w:numId w:val="5"/>
        </w:numPr>
        <w:rPr>
          <w:rFonts w:ascii="Arial" w:hAnsi="Arial" w:cs="Arial"/>
        </w:rPr>
      </w:pPr>
      <w:r w:rsidRPr="00CB5352">
        <w:rPr>
          <w:rFonts w:ascii="Arial" w:hAnsi="Arial" w:cs="Arial"/>
        </w:rPr>
        <w:t>Students will be able to identify and explain the four "Ps" of marketing (Marketing: Developing Relationships). </w:t>
      </w:r>
    </w:p>
    <w:p w14:paraId="340CB122" w14:textId="251DE58B" w:rsidR="00BB1C2C" w:rsidRPr="00CB5352" w:rsidRDefault="007C7420" w:rsidP="00E968DE">
      <w:pPr>
        <w:pStyle w:val="ListParagraph"/>
        <w:widowControl/>
        <w:numPr>
          <w:ilvl w:val="0"/>
          <w:numId w:val="7"/>
        </w:numPr>
        <w:shd w:val="clear" w:color="auto" w:fill="FFFFFF"/>
        <w:autoSpaceDE/>
        <w:autoSpaceDN/>
        <w:spacing w:before="100" w:beforeAutospacing="1" w:after="5" w:afterAutospacing="1"/>
        <w:rPr>
          <w:rFonts w:ascii="Arial" w:hAnsi="Arial" w:cs="Arial"/>
        </w:rPr>
      </w:pPr>
      <w:r w:rsidRPr="00CB5352">
        <w:rPr>
          <w:rFonts w:ascii="Arial" w:hAnsi="Arial" w:cs="Arial"/>
        </w:rPr>
        <w:lastRenderedPageBreak/>
        <w:t>Students will be able to identify and explain the functions of basic accounting, banking, and finance (Financing the Enterprise). </w:t>
      </w:r>
    </w:p>
    <w:p w14:paraId="15A13D12" w14:textId="23D4E4F5" w:rsidR="00FA3C01" w:rsidRPr="00CB5352" w:rsidRDefault="00FA3C01" w:rsidP="00A53644">
      <w:pPr>
        <w:pStyle w:val="ListParagraph"/>
        <w:spacing w:before="100" w:beforeAutospacing="1" w:after="100" w:afterAutospacing="1"/>
        <w:ind w:left="720" w:firstLine="0"/>
        <w:rPr>
          <w:rFonts w:ascii="Arial" w:hAnsi="Arial" w:cs="Arial"/>
          <w:color w:val="C00000"/>
        </w:rPr>
      </w:pPr>
      <w:r w:rsidRPr="00CB5352">
        <w:rPr>
          <w:rFonts w:ascii="Arial" w:hAnsi="Arial" w:cs="Arial"/>
          <w:b/>
          <w:bCs/>
          <w:color w:val="C00000"/>
        </w:rPr>
        <w:t>Note on Time Zones: </w:t>
      </w:r>
      <w:r w:rsidRPr="00CB5352">
        <w:rPr>
          <w:rFonts w:ascii="Arial" w:hAnsi="Arial" w:cs="Arial"/>
          <w:color w:val="C00000"/>
        </w:rPr>
        <w:t>This course is based on Eastern Standard Time (EST), so all due dates and times are listed in EST. Please make sure to consider this as you complete and submit work throughout the course.</w:t>
      </w:r>
    </w:p>
    <w:p w14:paraId="1D10570C" w14:textId="753F98C6" w:rsidR="00B848F3" w:rsidRPr="00CB5352" w:rsidRDefault="00B848F3" w:rsidP="00B848F3">
      <w:pPr>
        <w:spacing w:before="100" w:beforeAutospacing="1" w:after="100" w:afterAutospacing="1"/>
        <w:rPr>
          <w:rFonts w:ascii="Arial" w:hAnsi="Arial" w:cs="Arial"/>
        </w:rPr>
      </w:pPr>
      <w:r w:rsidRPr="00CB5352">
        <w:rPr>
          <w:rFonts w:ascii="Arial" w:hAnsi="Arial" w:cs="Arial"/>
          <w:b/>
          <w:bCs/>
        </w:rPr>
        <w:t xml:space="preserve">Instructor communication: </w:t>
      </w:r>
      <w:r w:rsidRPr="00CB5352">
        <w:rPr>
          <w:rFonts w:ascii="Arial" w:hAnsi="Arial" w:cs="Arial"/>
        </w:rPr>
        <w:t>Please feel free in reaching out to me if you are having difficulties with the assignments and/or exams as soon as possible.  I will be happy to work with you to develop strategies that may be helpful in gaining better outcomes.  Email through Canvas is the best way to contact me.  I do my best to respond to emails within 24-48 hours Monday-Friday.  Emails sent during the weekend will be responded to on the next Monday.  (Please make sure to provide your name and contact information.)</w:t>
      </w:r>
    </w:p>
    <w:p w14:paraId="715C9F80" w14:textId="2FA350A9" w:rsidR="0059089E" w:rsidRPr="00CB5352" w:rsidRDefault="009079AE" w:rsidP="00B848F3">
      <w:pPr>
        <w:pStyle w:val="BodyText"/>
        <w:ind w:right="347"/>
        <w:rPr>
          <w:rFonts w:ascii="Arial" w:hAnsi="Arial" w:cs="Arial"/>
        </w:rPr>
      </w:pPr>
      <w:r w:rsidRPr="00CB5352">
        <w:rPr>
          <w:rFonts w:ascii="Arial" w:hAnsi="Arial" w:cs="Arial"/>
          <w:b/>
        </w:rPr>
        <w:t xml:space="preserve">Expected Student Conduct: </w:t>
      </w:r>
      <w:r w:rsidRPr="00CB5352">
        <w:rPr>
          <w:rFonts w:ascii="Arial" w:hAnsi="Arial" w:cs="Arial"/>
        </w:rPr>
        <w:t xml:space="preserve">Valencia College is dedicated not only to the advancement of </w:t>
      </w:r>
      <w:r w:rsidR="00BB1C2C" w:rsidRPr="00CB5352">
        <w:rPr>
          <w:rFonts w:ascii="Arial" w:hAnsi="Arial" w:cs="Arial"/>
        </w:rPr>
        <w:t>knowledge</w:t>
      </w:r>
      <w:r w:rsidRPr="00CB5352">
        <w:rPr>
          <w:rFonts w:ascii="Arial" w:hAnsi="Arial" w:cs="Arial"/>
        </w:rPr>
        <w:t xml:space="preserve"> and </w:t>
      </w:r>
      <w:r w:rsidR="00314503" w:rsidRPr="00CB5352">
        <w:rPr>
          <w:rFonts w:ascii="Arial" w:hAnsi="Arial" w:cs="Arial"/>
        </w:rPr>
        <w:t>learning but</w:t>
      </w:r>
      <w:r w:rsidRPr="00CB5352">
        <w:rPr>
          <w:rFonts w:ascii="Arial" w:hAnsi="Arial" w:cs="Arial"/>
        </w:rPr>
        <w:t xml:space="preserve">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member to leave the class. Violation of any classroom of Valencia’s rules may lead to disciplinary action up to and including expulsion from Valencia.</w:t>
      </w:r>
    </w:p>
    <w:p w14:paraId="275A276E" w14:textId="48A77E1A" w:rsidR="00B848F3" w:rsidRPr="00CB5352" w:rsidRDefault="00B848F3" w:rsidP="00B848F3">
      <w:pPr>
        <w:pStyle w:val="BodyText"/>
        <w:ind w:right="347"/>
        <w:rPr>
          <w:rFonts w:ascii="Arial" w:hAnsi="Arial" w:cs="Arial"/>
        </w:rPr>
      </w:pPr>
    </w:p>
    <w:p w14:paraId="095FD7DB" w14:textId="77777777" w:rsidR="0059089E" w:rsidRPr="00CB5352" w:rsidRDefault="009079AE" w:rsidP="00B848F3">
      <w:pPr>
        <w:pStyle w:val="BodyText"/>
        <w:spacing w:before="1"/>
        <w:rPr>
          <w:rFonts w:ascii="Arial" w:hAnsi="Arial" w:cs="Arial"/>
        </w:rPr>
      </w:pPr>
      <w:r w:rsidRPr="00CB5352">
        <w:rPr>
          <w:rFonts w:ascii="Arial" w:hAnsi="Arial" w:cs="Arial"/>
        </w:rPr>
        <w:t xml:space="preserve">Disciplinary action could include being withdrawn from class, disciplinary warning, probation, suspension, expulsion, or other appropriate and authorized actions. You will find the Student Code of Conduct in the current Valencia Student Handbook </w:t>
      </w:r>
      <w:hyperlink r:id="rId10">
        <w:r w:rsidRPr="00CB5352">
          <w:rPr>
            <w:rFonts w:ascii="Arial" w:hAnsi="Arial" w:cs="Arial"/>
            <w:color w:val="0000FF"/>
            <w:u w:val="single" w:color="0000FF"/>
          </w:rPr>
          <w:t xml:space="preserve">http://www.valenciacollege.edu/generalcounsel/policies.cfm </w:t>
        </w:r>
      </w:hyperlink>
      <w:r w:rsidRPr="00CB5352">
        <w:rPr>
          <w:rFonts w:ascii="Arial" w:hAnsi="Arial" w:cs="Arial"/>
        </w:rPr>
        <w:t>(Click the Student Handbook link under General Information on the Student tab at the Valencia Website.)</w:t>
      </w:r>
    </w:p>
    <w:p w14:paraId="3CE8A4D5" w14:textId="77777777" w:rsidR="0059089E" w:rsidRPr="00CB5352" w:rsidRDefault="0059089E">
      <w:pPr>
        <w:pStyle w:val="BodyText"/>
        <w:rPr>
          <w:rFonts w:ascii="Arial" w:hAnsi="Arial" w:cs="Arial"/>
        </w:rPr>
      </w:pPr>
    </w:p>
    <w:p w14:paraId="440842AA" w14:textId="77777777" w:rsidR="0059089E" w:rsidRPr="00CB5352" w:rsidRDefault="009079AE" w:rsidP="00B848F3">
      <w:pPr>
        <w:pStyle w:val="BodyText"/>
        <w:ind w:right="427"/>
        <w:rPr>
          <w:rFonts w:ascii="Arial" w:hAnsi="Arial" w:cs="Arial"/>
        </w:rPr>
      </w:pPr>
      <w:r w:rsidRPr="00CB5352">
        <w:rPr>
          <w:rFonts w:ascii="Arial" w:hAnsi="Arial" w:cs="Arial"/>
          <w:b/>
        </w:rPr>
        <w:t xml:space="preserve">College policies: </w:t>
      </w:r>
      <w:r w:rsidRPr="00CB5352">
        <w:rPr>
          <w:rFonts w:ascii="Arial" w:hAnsi="Arial" w:cs="Arial"/>
        </w:rPr>
        <w:t xml:space="preserve">A full description of all College policies can be found in the college catalog at </w:t>
      </w:r>
      <w:hyperlink r:id="rId11">
        <w:r w:rsidRPr="00CB5352">
          <w:rPr>
            <w:rFonts w:ascii="Arial" w:hAnsi="Arial" w:cs="Arial"/>
            <w:color w:val="0000FF"/>
            <w:u w:val="single" w:color="0000FF"/>
          </w:rPr>
          <w:t xml:space="preserve">http://valenciacollege.edu/catalog/ </w:t>
        </w:r>
      </w:hyperlink>
      <w:r w:rsidRPr="00CB5352">
        <w:rPr>
          <w:rFonts w:ascii="Arial" w:hAnsi="Arial" w:cs="Arial"/>
        </w:rPr>
        <w:t xml:space="preserve">; Policy Manual at </w:t>
      </w:r>
      <w:hyperlink r:id="rId12">
        <w:r w:rsidRPr="00CB5352">
          <w:rPr>
            <w:rFonts w:ascii="Arial" w:hAnsi="Arial" w:cs="Arial"/>
            <w:color w:val="0000FF"/>
            <w:u w:val="single" w:color="0000FF"/>
          </w:rPr>
          <w:t xml:space="preserve">http://www.valenciacollege.edu/generalcounsel/ </w:t>
        </w:r>
      </w:hyperlink>
      <w:r w:rsidRPr="00CB5352">
        <w:rPr>
          <w:rFonts w:ascii="Arial" w:hAnsi="Arial" w:cs="Arial"/>
        </w:rPr>
        <w:t xml:space="preserve">; and the Student Handbook at </w:t>
      </w:r>
      <w:hyperlink r:id="rId13">
        <w:r w:rsidRPr="00CB5352">
          <w:rPr>
            <w:rFonts w:ascii="Arial" w:hAnsi="Arial" w:cs="Arial"/>
            <w:color w:val="0000FF"/>
            <w:u w:val="single" w:color="0000FF"/>
          </w:rPr>
          <w:t>http://valenciacollege.edu/studentdev/CampusInformationServices</w:t>
        </w:r>
      </w:hyperlink>
    </w:p>
    <w:p w14:paraId="6A3E70C0" w14:textId="77777777" w:rsidR="009079AE" w:rsidRPr="00CB5352" w:rsidRDefault="009079AE">
      <w:pPr>
        <w:rPr>
          <w:rFonts w:ascii="Arial" w:hAnsi="Arial" w:cs="Arial"/>
        </w:rPr>
      </w:pPr>
    </w:p>
    <w:p w14:paraId="78786CA8" w14:textId="77777777" w:rsidR="0059089E" w:rsidRPr="00CB5352" w:rsidRDefault="009079AE" w:rsidP="00B848F3">
      <w:pPr>
        <w:spacing w:before="73"/>
        <w:rPr>
          <w:rFonts w:ascii="Arial" w:hAnsi="Arial" w:cs="Arial"/>
        </w:rPr>
      </w:pPr>
      <w:r w:rsidRPr="00CB5352">
        <w:rPr>
          <w:rFonts w:ascii="Arial" w:hAnsi="Arial" w:cs="Arial"/>
          <w:b/>
        </w:rPr>
        <w:t xml:space="preserve">Valencia Student Core Competencies:  </w:t>
      </w:r>
      <w:r w:rsidRPr="00CB5352">
        <w:rPr>
          <w:rFonts w:ascii="Arial" w:hAnsi="Arial" w:cs="Arial"/>
        </w:rPr>
        <w:t>This course seeks to reinforce the following Valencia Student Competencies:</w:t>
      </w:r>
    </w:p>
    <w:p w14:paraId="3EED7359" w14:textId="77777777" w:rsidR="0059089E" w:rsidRPr="00CB5352" w:rsidRDefault="009079AE">
      <w:pPr>
        <w:pStyle w:val="ListParagraph"/>
        <w:numPr>
          <w:ilvl w:val="0"/>
          <w:numId w:val="2"/>
        </w:numPr>
        <w:tabs>
          <w:tab w:val="left" w:pos="880"/>
          <w:tab w:val="left" w:pos="881"/>
        </w:tabs>
        <w:ind w:right="153" w:hanging="360"/>
        <w:rPr>
          <w:rFonts w:ascii="Arial" w:hAnsi="Arial" w:cs="Arial"/>
        </w:rPr>
      </w:pPr>
      <w:r w:rsidRPr="00CB5352">
        <w:rPr>
          <w:rFonts w:ascii="Arial" w:hAnsi="Arial" w:cs="Arial"/>
          <w:b/>
        </w:rPr>
        <w:t xml:space="preserve">Think </w:t>
      </w:r>
      <w:r w:rsidRPr="00CB5352">
        <w:rPr>
          <w:rFonts w:ascii="Arial" w:hAnsi="Arial" w:cs="Arial"/>
        </w:rPr>
        <w:t xml:space="preserve">clearly, </w:t>
      </w:r>
      <w:proofErr w:type="gramStart"/>
      <w:r w:rsidRPr="00CB5352">
        <w:rPr>
          <w:rFonts w:ascii="Arial" w:hAnsi="Arial" w:cs="Arial"/>
        </w:rPr>
        <w:t>critically</w:t>
      </w:r>
      <w:proofErr w:type="gramEnd"/>
      <w:r w:rsidRPr="00CB5352">
        <w:rPr>
          <w:rFonts w:ascii="Arial" w:hAnsi="Arial" w:cs="Arial"/>
        </w:rPr>
        <w:t xml:space="preserve"> and creatively be analyzing, synthesizing, integrating and evaluating symbolic works and truth claims.</w:t>
      </w:r>
    </w:p>
    <w:p w14:paraId="366F0329" w14:textId="77777777" w:rsidR="0059089E" w:rsidRPr="00CB5352" w:rsidRDefault="009079AE">
      <w:pPr>
        <w:pStyle w:val="ListParagraph"/>
        <w:numPr>
          <w:ilvl w:val="0"/>
          <w:numId w:val="2"/>
        </w:numPr>
        <w:tabs>
          <w:tab w:val="left" w:pos="880"/>
          <w:tab w:val="left" w:pos="881"/>
        </w:tabs>
        <w:spacing w:line="255" w:lineRule="exact"/>
        <w:ind w:hanging="360"/>
        <w:rPr>
          <w:rFonts w:ascii="Arial" w:hAnsi="Arial" w:cs="Arial"/>
        </w:rPr>
      </w:pPr>
      <w:r w:rsidRPr="00CB5352">
        <w:rPr>
          <w:rFonts w:ascii="Arial" w:hAnsi="Arial" w:cs="Arial"/>
        </w:rPr>
        <w:t xml:space="preserve">Reflect on your own and others’ </w:t>
      </w:r>
      <w:r w:rsidRPr="00CB5352">
        <w:rPr>
          <w:rFonts w:ascii="Arial" w:hAnsi="Arial" w:cs="Arial"/>
          <w:b/>
        </w:rPr>
        <w:t xml:space="preserve">values </w:t>
      </w:r>
      <w:r w:rsidRPr="00CB5352">
        <w:rPr>
          <w:rFonts w:ascii="Arial" w:hAnsi="Arial" w:cs="Arial"/>
        </w:rPr>
        <w:t>from individual, cultural and global</w:t>
      </w:r>
      <w:r w:rsidRPr="00CB5352">
        <w:rPr>
          <w:rFonts w:ascii="Arial" w:hAnsi="Arial" w:cs="Arial"/>
          <w:spacing w:val="-21"/>
        </w:rPr>
        <w:t xml:space="preserve"> </w:t>
      </w:r>
      <w:r w:rsidRPr="00CB5352">
        <w:rPr>
          <w:rFonts w:ascii="Arial" w:hAnsi="Arial" w:cs="Arial"/>
        </w:rPr>
        <w:t>perspectives.</w:t>
      </w:r>
    </w:p>
    <w:p w14:paraId="5BD90FF6" w14:textId="39F012E6" w:rsidR="0059089E" w:rsidRPr="00CB5352" w:rsidRDefault="009079AE">
      <w:pPr>
        <w:pStyle w:val="ListParagraph"/>
        <w:numPr>
          <w:ilvl w:val="0"/>
          <w:numId w:val="2"/>
        </w:numPr>
        <w:tabs>
          <w:tab w:val="left" w:pos="880"/>
          <w:tab w:val="left" w:pos="881"/>
        </w:tabs>
        <w:spacing w:line="257" w:lineRule="exact"/>
        <w:ind w:hanging="360"/>
        <w:rPr>
          <w:rFonts w:ascii="Arial" w:hAnsi="Arial" w:cs="Arial"/>
        </w:rPr>
      </w:pPr>
      <w:r w:rsidRPr="00CB5352">
        <w:rPr>
          <w:rFonts w:ascii="Arial" w:hAnsi="Arial" w:cs="Arial"/>
          <w:b/>
        </w:rPr>
        <w:t xml:space="preserve">Communicate </w:t>
      </w:r>
      <w:r w:rsidRPr="00CB5352">
        <w:rPr>
          <w:rFonts w:ascii="Arial" w:hAnsi="Arial" w:cs="Arial"/>
        </w:rPr>
        <w:t xml:space="preserve">by reading, listening, </w:t>
      </w:r>
      <w:proofErr w:type="gramStart"/>
      <w:r w:rsidRPr="00CB5352">
        <w:rPr>
          <w:rFonts w:ascii="Arial" w:hAnsi="Arial" w:cs="Arial"/>
        </w:rPr>
        <w:t>writing</w:t>
      </w:r>
      <w:proofErr w:type="gramEnd"/>
      <w:r w:rsidRPr="00CB5352">
        <w:rPr>
          <w:rFonts w:ascii="Arial" w:hAnsi="Arial" w:cs="Arial"/>
        </w:rPr>
        <w:t xml:space="preserve"> and speaking</w:t>
      </w:r>
      <w:r w:rsidRPr="00CB5352">
        <w:rPr>
          <w:rFonts w:ascii="Arial" w:hAnsi="Arial" w:cs="Arial"/>
          <w:spacing w:val="-19"/>
        </w:rPr>
        <w:t xml:space="preserve"> </w:t>
      </w:r>
      <w:r w:rsidRPr="00CB5352">
        <w:rPr>
          <w:rFonts w:ascii="Arial" w:hAnsi="Arial" w:cs="Arial"/>
        </w:rPr>
        <w:t>effectively.</w:t>
      </w:r>
    </w:p>
    <w:p w14:paraId="314648EE" w14:textId="7DCDAC05" w:rsidR="0059089E" w:rsidRDefault="009079AE">
      <w:pPr>
        <w:pStyle w:val="ListParagraph"/>
        <w:numPr>
          <w:ilvl w:val="0"/>
          <w:numId w:val="2"/>
        </w:numPr>
        <w:tabs>
          <w:tab w:val="left" w:pos="880"/>
          <w:tab w:val="left" w:pos="881"/>
        </w:tabs>
        <w:ind w:right="827" w:hanging="360"/>
        <w:rPr>
          <w:rFonts w:ascii="Arial" w:hAnsi="Arial" w:cs="Arial"/>
        </w:rPr>
      </w:pPr>
      <w:r w:rsidRPr="00CB5352">
        <w:rPr>
          <w:rFonts w:ascii="Arial" w:hAnsi="Arial" w:cs="Arial"/>
          <w:b/>
        </w:rPr>
        <w:t xml:space="preserve">Act </w:t>
      </w:r>
      <w:r w:rsidRPr="00CB5352">
        <w:rPr>
          <w:rFonts w:ascii="Arial" w:hAnsi="Arial" w:cs="Arial"/>
        </w:rPr>
        <w:t xml:space="preserve">purposefully, </w:t>
      </w:r>
      <w:proofErr w:type="gramStart"/>
      <w:r w:rsidRPr="00CB5352">
        <w:rPr>
          <w:rFonts w:ascii="Arial" w:hAnsi="Arial" w:cs="Arial"/>
        </w:rPr>
        <w:t>reflectively</w:t>
      </w:r>
      <w:proofErr w:type="gramEnd"/>
      <w:r w:rsidRPr="00CB5352">
        <w:rPr>
          <w:rFonts w:ascii="Arial" w:hAnsi="Arial" w:cs="Arial"/>
        </w:rPr>
        <w:t xml:space="preserve"> and responsibly by implementing effective problem solving and </w:t>
      </w:r>
      <w:r w:rsidR="00166924" w:rsidRPr="00CB5352">
        <w:rPr>
          <w:rFonts w:ascii="Arial" w:hAnsi="Arial" w:cs="Arial"/>
        </w:rPr>
        <w:t>decision-making</w:t>
      </w:r>
      <w:r w:rsidRPr="00CB5352">
        <w:rPr>
          <w:rFonts w:ascii="Arial" w:hAnsi="Arial" w:cs="Arial"/>
        </w:rPr>
        <w:t xml:space="preserve"> strategies.</w:t>
      </w:r>
    </w:p>
    <w:p w14:paraId="04B75E4B" w14:textId="25A09B6E" w:rsidR="007D083F" w:rsidRDefault="007D083F" w:rsidP="007D083F">
      <w:pPr>
        <w:tabs>
          <w:tab w:val="left" w:pos="880"/>
          <w:tab w:val="left" w:pos="881"/>
        </w:tabs>
        <w:ind w:right="827"/>
        <w:rPr>
          <w:rFonts w:ascii="Arial" w:hAnsi="Arial" w:cs="Arial"/>
        </w:rPr>
      </w:pPr>
    </w:p>
    <w:p w14:paraId="798DEE38" w14:textId="36E8B044" w:rsidR="007D083F" w:rsidRPr="008859FB" w:rsidRDefault="007D083F" w:rsidP="007D083F">
      <w:pPr>
        <w:shd w:val="clear" w:color="auto" w:fill="FFFFFF"/>
        <w:spacing w:after="240"/>
        <w:textAlignment w:val="baseline"/>
        <w:rPr>
          <w:color w:val="000000"/>
        </w:rPr>
      </w:pPr>
      <w:r w:rsidRPr="008859FB">
        <w:rPr>
          <w:b/>
        </w:rPr>
        <w:t xml:space="preserve">No-Show Policy: </w:t>
      </w:r>
      <w:r w:rsidRPr="008859FB">
        <w:rPr>
          <w:color w:val="000000"/>
        </w:rPr>
        <w:t xml:space="preserve">Class attendance is required beginning with the first </w:t>
      </w:r>
      <w:r>
        <w:rPr>
          <w:color w:val="000000"/>
        </w:rPr>
        <w:t xml:space="preserve">week of </w:t>
      </w:r>
      <w:r w:rsidRPr="008859FB">
        <w:rPr>
          <w:color w:val="000000"/>
        </w:rPr>
        <w:t>class</w:t>
      </w:r>
      <w:r>
        <w:rPr>
          <w:color w:val="000000"/>
        </w:rPr>
        <w:t xml:space="preserve">. </w:t>
      </w:r>
      <w:r w:rsidRPr="008859FB">
        <w:rPr>
          <w:b/>
          <w:color w:val="000000"/>
        </w:rPr>
        <w:t xml:space="preserve">Students who are not actively participating in </w:t>
      </w:r>
      <w:r>
        <w:rPr>
          <w:b/>
          <w:color w:val="000000"/>
        </w:rPr>
        <w:t xml:space="preserve">a </w:t>
      </w:r>
      <w:r w:rsidRPr="008859FB">
        <w:rPr>
          <w:b/>
          <w:color w:val="000000"/>
        </w:rPr>
        <w:t>c</w:t>
      </w:r>
      <w:r>
        <w:rPr>
          <w:b/>
          <w:color w:val="000000"/>
        </w:rPr>
        <w:t>ourse</w:t>
      </w:r>
      <w:r w:rsidRPr="008859FB">
        <w:rPr>
          <w:b/>
          <w:color w:val="000000"/>
        </w:rPr>
        <w:t xml:space="preserve"> and do not submit the first assignment by the scheduled due date must be withdrawn by the instructor at the end of the first week as a "no show</w:t>
      </w:r>
      <w:r>
        <w:rPr>
          <w:b/>
          <w:color w:val="000000"/>
        </w:rPr>
        <w:t>."</w:t>
      </w:r>
      <w:r w:rsidRPr="008859FB">
        <w:rPr>
          <w:color w:val="000000"/>
        </w:rPr>
        <w:t xml:space="preserve"> If you are withdrawn as a </w:t>
      </w:r>
      <w:r>
        <w:rPr>
          <w:color w:val="000000"/>
        </w:rPr>
        <w:t>"</w:t>
      </w:r>
      <w:r w:rsidRPr="008859FB">
        <w:rPr>
          <w:color w:val="000000"/>
        </w:rPr>
        <w:t>no show,</w:t>
      </w:r>
      <w:r>
        <w:rPr>
          <w:color w:val="000000"/>
        </w:rPr>
        <w:t>"</w:t>
      </w:r>
      <w:r w:rsidRPr="008859FB">
        <w:rPr>
          <w:color w:val="000000"/>
        </w:rPr>
        <w:t xml:space="preserve"> you will be financially responsible for the class</w:t>
      </w:r>
      <w:r>
        <w:rPr>
          <w:color w:val="000000"/>
        </w:rPr>
        <w:t>,</w:t>
      </w:r>
      <w:r w:rsidRPr="008859FB">
        <w:rPr>
          <w:color w:val="000000"/>
        </w:rPr>
        <w:t xml:space="preserve"> and a final grade of </w:t>
      </w:r>
      <w:r>
        <w:rPr>
          <w:color w:val="000000"/>
        </w:rPr>
        <w:t>"</w:t>
      </w:r>
      <w:r w:rsidRPr="008859FB">
        <w:rPr>
          <w:color w:val="000000"/>
        </w:rPr>
        <w:t>WN</w:t>
      </w:r>
      <w:r>
        <w:rPr>
          <w:color w:val="000000"/>
        </w:rPr>
        <w:t>"</w:t>
      </w:r>
      <w:r w:rsidRPr="008859FB">
        <w:rPr>
          <w:color w:val="000000"/>
        </w:rPr>
        <w:t xml:space="preserve"> will appear on your transcript for the course. In accordance</w:t>
      </w:r>
      <w:r>
        <w:rPr>
          <w:color w:val="000000"/>
        </w:rPr>
        <w:t>,</w:t>
      </w:r>
      <w:r w:rsidRPr="008859FB">
        <w:rPr>
          <w:color w:val="000000"/>
        </w:rPr>
        <w:t xml:space="preserve"> you must log into Canvas and complete the Welcome assignment online no later than </w:t>
      </w:r>
      <w:r>
        <w:rPr>
          <w:color w:val="000000"/>
        </w:rPr>
        <w:t>January 16, 2022,</w:t>
      </w:r>
      <w:r w:rsidRPr="008859FB">
        <w:rPr>
          <w:color w:val="000000"/>
        </w:rPr>
        <w:t xml:space="preserve"> at 11:59. The policy can be located at the </w:t>
      </w:r>
      <w:r w:rsidRPr="008859FB">
        <w:rPr>
          <w:color w:val="000000"/>
        </w:rPr>
        <w:lastRenderedPageBreak/>
        <w:t xml:space="preserve">following link: </w:t>
      </w:r>
      <w:hyperlink r:id="rId14" w:history="1">
        <w:r w:rsidRPr="003B4199">
          <w:rPr>
            <w:rStyle w:val="Hyperlink"/>
          </w:rPr>
          <w:t>http://catalog.valenciacollege.edu/academicpoliciesprocedures/classattendance</w:t>
        </w:r>
      </w:hyperlink>
    </w:p>
    <w:p w14:paraId="54F8CEB5" w14:textId="77777777" w:rsidR="007D083F" w:rsidRDefault="007D083F" w:rsidP="007D083F">
      <w:pPr>
        <w:spacing w:before="1"/>
        <w:ind w:right="67"/>
        <w:rPr>
          <w:color w:val="0000FF"/>
          <w:u w:val="single" w:color="0000FF"/>
        </w:rPr>
      </w:pPr>
      <w:r>
        <w:rPr>
          <w:b/>
        </w:rPr>
        <w:t xml:space="preserve">The drop deadline is </w:t>
      </w:r>
      <w:r>
        <w:t xml:space="preserve">January 18, 2022. </w:t>
      </w:r>
      <w:r w:rsidRPr="008859FB">
        <w:rPr>
          <w:b/>
        </w:rPr>
        <w:t xml:space="preserve">Withdrawal: </w:t>
      </w:r>
      <w:r w:rsidRPr="008859FB">
        <w:t>Per Valencia Policy 4-07 (Academic Progress, Course Attendance</w:t>
      </w:r>
      <w:r>
        <w:t>,</w:t>
      </w:r>
      <w:r w:rsidRPr="008859FB">
        <w:t xml:space="preserve"> and Grades, and Withdrawals), a student who withdraws from class before the established deadline </w:t>
      </w:r>
      <w:r>
        <w:rPr>
          <w:b/>
        </w:rPr>
        <w:t>of March 25, 2022,</w:t>
      </w:r>
      <w:r w:rsidRPr="008859FB">
        <w:rPr>
          <w:b/>
        </w:rPr>
        <w:t xml:space="preserve"> 11:59 </w:t>
      </w:r>
      <w:r>
        <w:rPr>
          <w:b/>
        </w:rPr>
        <w:t>pm</w:t>
      </w:r>
      <w:r w:rsidRPr="008859FB">
        <w:rPr>
          <w:b/>
        </w:rPr>
        <w:t xml:space="preserve">, </w:t>
      </w:r>
      <w:r w:rsidRPr="008859FB">
        <w:t xml:space="preserve">for the </w:t>
      </w:r>
      <w:r>
        <w:t>Fall semester</w:t>
      </w:r>
      <w:r w:rsidRPr="008859FB">
        <w:t xml:space="preserve"> will receive a grade of </w:t>
      </w:r>
      <w:r>
        <w:t>"</w:t>
      </w:r>
      <w:r w:rsidRPr="008859FB">
        <w:t>W</w:t>
      </w:r>
      <w:r>
        <w:t>."</w:t>
      </w:r>
      <w:r w:rsidRPr="008859FB">
        <w:t xml:space="preserve"> A student is not permitted to withdraw after the withdrawal deadline. </w:t>
      </w:r>
      <w:r w:rsidRPr="008859FB">
        <w:rPr>
          <w:b/>
        </w:rPr>
        <w:t>However, a faculty member MAY withdraw a student up to the beginning of the final exam period for violation of the class attendance policy.</w:t>
      </w:r>
      <w:r w:rsidRPr="008859FB">
        <w:t xml:space="preserve"> A student withdrawn by faculty for violation of the class attendance policy will receive a grade of </w:t>
      </w:r>
      <w:r>
        <w:t>"</w:t>
      </w:r>
      <w:r w:rsidRPr="008859FB">
        <w:t>W</w:t>
      </w:r>
      <w:r>
        <w:t>."</w:t>
      </w:r>
      <w:r w:rsidRPr="008859FB">
        <w:t xml:space="preserve"> Any student who withdraws or is withdrawn from a class during a third or subsequent attempt in the same course will be assigned a grade of </w:t>
      </w:r>
      <w:r>
        <w:t>"</w:t>
      </w:r>
      <w:r w:rsidRPr="008859FB">
        <w:t>F</w:t>
      </w:r>
      <w:r>
        <w:t>."</w:t>
      </w:r>
      <w:r w:rsidRPr="008859FB">
        <w:t xml:space="preserve"> For a complete policy and procedure overview on Valencia Policy 4-07</w:t>
      </w:r>
      <w:r>
        <w:t>,</w:t>
      </w:r>
      <w:r w:rsidRPr="008859FB">
        <w:t xml:space="preserve"> please go to: </w:t>
      </w:r>
      <w:hyperlink r:id="rId15">
        <w:r w:rsidRPr="008859FB">
          <w:rPr>
            <w:color w:val="0000FF"/>
            <w:u w:val="single" w:color="0000FF"/>
          </w:rPr>
          <w:t>http://valenciacollege.edu/generalcounsel/policydetail.cfm?RecordID=75</w:t>
        </w:r>
      </w:hyperlink>
    </w:p>
    <w:p w14:paraId="1D779FDB" w14:textId="77777777" w:rsidR="007D083F" w:rsidRPr="007D083F" w:rsidRDefault="007D083F" w:rsidP="007D083F">
      <w:pPr>
        <w:tabs>
          <w:tab w:val="left" w:pos="880"/>
          <w:tab w:val="left" w:pos="881"/>
        </w:tabs>
        <w:ind w:right="827"/>
        <w:rPr>
          <w:rFonts w:ascii="Arial" w:hAnsi="Arial" w:cs="Arial"/>
        </w:rPr>
      </w:pPr>
    </w:p>
    <w:p w14:paraId="70688FE6" w14:textId="77777777" w:rsidR="0059089E" w:rsidRPr="00CB5352" w:rsidRDefault="0059089E">
      <w:pPr>
        <w:pStyle w:val="BodyText"/>
        <w:spacing w:before="10"/>
        <w:rPr>
          <w:rFonts w:ascii="Arial" w:hAnsi="Arial" w:cs="Arial"/>
        </w:rPr>
      </w:pPr>
    </w:p>
    <w:p w14:paraId="734F9384" w14:textId="482A6F4B" w:rsidR="00D06881" w:rsidRPr="00CB5352" w:rsidRDefault="00F60805" w:rsidP="00F60805">
      <w:pPr>
        <w:spacing w:before="1"/>
        <w:ind w:right="67"/>
        <w:rPr>
          <w:rFonts w:ascii="Arial" w:hAnsi="Arial" w:cs="Arial"/>
        </w:rPr>
      </w:pPr>
      <w:r w:rsidRPr="00CB5352">
        <w:rPr>
          <w:rFonts w:ascii="Arial" w:hAnsi="Arial" w:cs="Arial"/>
          <w:b/>
        </w:rPr>
        <w:t xml:space="preserve">NOTE: </w:t>
      </w:r>
      <w:r w:rsidRPr="00CB5352">
        <w:rPr>
          <w:rFonts w:ascii="Arial" w:hAnsi="Arial" w:cs="Arial"/>
        </w:rPr>
        <w:t>Before choosing to withdraw, students should speak first with your professor regarding your progress in the course and with an Academic Advisor to discuss the impact of the W on your academic progress, future fees, and financial aid.</w:t>
      </w:r>
    </w:p>
    <w:p w14:paraId="1EFC5DE0" w14:textId="52AA14BE" w:rsidR="00B848F3" w:rsidRPr="00CB5352" w:rsidRDefault="00B848F3" w:rsidP="00F60805">
      <w:pPr>
        <w:spacing w:before="1"/>
        <w:ind w:right="67"/>
        <w:rPr>
          <w:rFonts w:ascii="Arial" w:hAnsi="Arial" w:cs="Arial"/>
        </w:rPr>
      </w:pPr>
    </w:p>
    <w:p w14:paraId="02C9B9A1" w14:textId="77777777" w:rsidR="00B848F3" w:rsidRPr="00CB5352" w:rsidRDefault="00B848F3" w:rsidP="00B848F3">
      <w:pPr>
        <w:shd w:val="clear" w:color="auto" w:fill="FFFFFF"/>
        <w:spacing w:after="240"/>
        <w:textAlignment w:val="baseline"/>
        <w:rPr>
          <w:rFonts w:ascii="Arial" w:hAnsi="Arial" w:cs="Arial"/>
          <w:b/>
          <w:color w:val="000000"/>
        </w:rPr>
      </w:pPr>
      <w:r w:rsidRPr="00CB5352">
        <w:rPr>
          <w:rFonts w:ascii="Arial" w:hAnsi="Arial" w:cs="Arial"/>
          <w:b/>
          <w:color w:val="000000"/>
        </w:rPr>
        <w:t>Course requirements:</w:t>
      </w:r>
    </w:p>
    <w:p w14:paraId="7DC3C04A" w14:textId="7CEA4BF1" w:rsidR="00D06881" w:rsidRPr="00CB5352" w:rsidRDefault="00D06881" w:rsidP="00D06881">
      <w:pPr>
        <w:spacing w:before="100" w:beforeAutospacing="1" w:after="100" w:afterAutospacing="1"/>
        <w:rPr>
          <w:rFonts w:ascii="Arial" w:hAnsi="Arial" w:cs="Arial"/>
          <w:b/>
        </w:rPr>
      </w:pPr>
      <w:r w:rsidRPr="00CB5352">
        <w:rPr>
          <w:rFonts w:ascii="Arial" w:hAnsi="Arial" w:cs="Arial"/>
          <w:b/>
          <w:bCs/>
        </w:rPr>
        <w:t xml:space="preserve">Respect for online classroom community: </w:t>
      </w:r>
      <w:r w:rsidR="00B848F3" w:rsidRPr="00CB5352">
        <w:rPr>
          <w:rFonts w:ascii="Arial" w:hAnsi="Arial" w:cs="Arial"/>
        </w:rPr>
        <w:t>When practicing d</w:t>
      </w:r>
      <w:r w:rsidRPr="00CB5352">
        <w:rPr>
          <w:rFonts w:ascii="Arial" w:hAnsi="Arial" w:cs="Arial"/>
        </w:rPr>
        <w:t xml:space="preserve">iscussion post </w:t>
      </w:r>
      <w:r w:rsidR="00B848F3" w:rsidRPr="00CB5352">
        <w:rPr>
          <w:rFonts w:ascii="Arial" w:hAnsi="Arial" w:cs="Arial"/>
        </w:rPr>
        <w:t>etiquette, it</w:t>
      </w:r>
      <w:r w:rsidRPr="00CB5352">
        <w:rPr>
          <w:rFonts w:ascii="Arial" w:hAnsi="Arial" w:cs="Arial"/>
        </w:rPr>
        <w:t xml:space="preserve"> is imperative that we create and maintain an environment free of judgment and full of support and respect. Be ready to openly share your opinions, thoughts, and beliefs, but also be understanding and accepting of the perspectives of others. We are all here to learn from one another. When discussing a controversial issue, speak to the issue not to individuals.  Discuss issues in a spirit of mutual respect with a goal of greater understanding surrounding the issue.</w:t>
      </w:r>
    </w:p>
    <w:p w14:paraId="0A042B25" w14:textId="758C3F7E" w:rsidR="00873BCA" w:rsidRPr="00CB5352" w:rsidRDefault="00631890" w:rsidP="00873BCA">
      <w:pPr>
        <w:tabs>
          <w:tab w:val="left" w:pos="611"/>
          <w:tab w:val="left" w:pos="612"/>
        </w:tabs>
        <w:ind w:right="376"/>
        <w:rPr>
          <w:rFonts w:ascii="Arial" w:hAnsi="Arial" w:cs="Arial"/>
        </w:rPr>
      </w:pPr>
      <w:r w:rsidRPr="00CB5352">
        <w:rPr>
          <w:rFonts w:ascii="Arial" w:hAnsi="Arial" w:cs="Arial"/>
          <w:b/>
          <w:color w:val="000000"/>
        </w:rPr>
        <w:t xml:space="preserve">Canvas </w:t>
      </w:r>
      <w:r w:rsidR="00873BCA" w:rsidRPr="00CB5352">
        <w:rPr>
          <w:rFonts w:ascii="Arial" w:hAnsi="Arial" w:cs="Arial"/>
          <w:b/>
          <w:color w:val="000000"/>
        </w:rPr>
        <w:t>access:</w:t>
      </w:r>
      <w:r w:rsidR="00873BCA" w:rsidRPr="00CB5352">
        <w:rPr>
          <w:rFonts w:ascii="Arial" w:hAnsi="Arial" w:cs="Arial"/>
          <w:color w:val="000000"/>
        </w:rPr>
        <w:t xml:space="preserve">  Access to internet is required for</w:t>
      </w:r>
      <w:r w:rsidR="00873BCA" w:rsidRPr="00CB5352">
        <w:rPr>
          <w:rFonts w:ascii="Arial" w:hAnsi="Arial" w:cs="Arial"/>
        </w:rPr>
        <w:t xml:space="preserve"> </w:t>
      </w:r>
      <w:r w:rsidRPr="00CB5352">
        <w:rPr>
          <w:rFonts w:ascii="Arial" w:hAnsi="Arial" w:cs="Arial"/>
        </w:rPr>
        <w:t>Canvas</w:t>
      </w:r>
      <w:r w:rsidR="00873BCA" w:rsidRPr="00CB5352">
        <w:rPr>
          <w:rFonts w:ascii="Arial" w:hAnsi="Arial" w:cs="Arial"/>
        </w:rPr>
        <w:t xml:space="preserve">. Students are required to check </w:t>
      </w:r>
      <w:r w:rsidR="00AF2B80" w:rsidRPr="00CB5352">
        <w:rPr>
          <w:rFonts w:ascii="Arial" w:hAnsi="Arial" w:cs="Arial"/>
        </w:rPr>
        <w:t>Canvas</w:t>
      </w:r>
      <w:r w:rsidR="00873BCA" w:rsidRPr="00CB5352">
        <w:rPr>
          <w:rFonts w:ascii="Arial" w:hAnsi="Arial" w:cs="Arial"/>
        </w:rPr>
        <w:t xml:space="preserve"> weekly and responsible for all information posted by professor on </w:t>
      </w:r>
      <w:r w:rsidR="00AF2B80" w:rsidRPr="00CB5352">
        <w:rPr>
          <w:rFonts w:ascii="Arial" w:hAnsi="Arial" w:cs="Arial"/>
        </w:rPr>
        <w:t>Canvas</w:t>
      </w:r>
      <w:r w:rsidR="00873BCA" w:rsidRPr="00CB5352">
        <w:rPr>
          <w:rFonts w:ascii="Arial" w:hAnsi="Arial" w:cs="Arial"/>
        </w:rPr>
        <w:t xml:space="preserve">.  </w:t>
      </w:r>
      <w:r w:rsidR="00873BCA" w:rsidRPr="00CB5352">
        <w:rPr>
          <w:rFonts w:ascii="Arial" w:hAnsi="Arial" w:cs="Arial"/>
          <w:b/>
        </w:rPr>
        <w:t>Note:</w:t>
      </w:r>
      <w:r w:rsidR="00873BCA" w:rsidRPr="00CB5352">
        <w:rPr>
          <w:rFonts w:ascii="Arial" w:hAnsi="Arial" w:cs="Arial"/>
        </w:rPr>
        <w:t xml:space="preserve">  </w:t>
      </w:r>
      <w:r w:rsidR="00873BCA" w:rsidRPr="00CB5352">
        <w:rPr>
          <w:rFonts w:ascii="Arial" w:hAnsi="Arial" w:cs="Arial"/>
          <w:b/>
        </w:rPr>
        <w:t>DO NOT</w:t>
      </w:r>
      <w:r w:rsidR="00873BCA" w:rsidRPr="00CB5352">
        <w:rPr>
          <w:rFonts w:ascii="Arial" w:hAnsi="Arial" w:cs="Arial"/>
        </w:rPr>
        <w:t xml:space="preserve"> rely solely on syllabus additional information will be provided on </w:t>
      </w:r>
      <w:r w:rsidR="00AF2B80" w:rsidRPr="00CB5352">
        <w:rPr>
          <w:rFonts w:ascii="Arial" w:hAnsi="Arial" w:cs="Arial"/>
        </w:rPr>
        <w:t>Canvas</w:t>
      </w:r>
      <w:r w:rsidR="00873BCA" w:rsidRPr="00CB5352">
        <w:rPr>
          <w:rFonts w:ascii="Arial" w:hAnsi="Arial" w:cs="Arial"/>
        </w:rPr>
        <w:t xml:space="preserve"> through announcements </w:t>
      </w:r>
      <w:r w:rsidR="00D934F0" w:rsidRPr="00CB5352">
        <w:rPr>
          <w:rFonts w:ascii="Arial" w:hAnsi="Arial" w:cs="Arial"/>
        </w:rPr>
        <w:t xml:space="preserve">and “Home” </w:t>
      </w:r>
      <w:r w:rsidR="00873BCA" w:rsidRPr="00CB5352">
        <w:rPr>
          <w:rFonts w:ascii="Arial" w:hAnsi="Arial" w:cs="Arial"/>
        </w:rPr>
        <w:t>tab.</w:t>
      </w:r>
    </w:p>
    <w:p w14:paraId="57E2250C" w14:textId="22039041" w:rsidR="007409A6" w:rsidRPr="00CB5352" w:rsidRDefault="00C24532" w:rsidP="00623999">
      <w:pPr>
        <w:spacing w:before="100" w:beforeAutospacing="1" w:after="100" w:afterAutospacing="1"/>
        <w:rPr>
          <w:rFonts w:ascii="Arial" w:hAnsi="Arial" w:cs="Arial"/>
        </w:rPr>
      </w:pPr>
      <w:r w:rsidRPr="00CB5352">
        <w:rPr>
          <w:rFonts w:ascii="Arial" w:hAnsi="Arial" w:cs="Arial"/>
          <w:b/>
        </w:rPr>
        <w:t>Attendance:</w:t>
      </w:r>
      <w:r w:rsidRPr="00CB5352">
        <w:rPr>
          <w:rFonts w:ascii="Arial" w:hAnsi="Arial" w:cs="Arial"/>
        </w:rPr>
        <w:t xml:space="preserve">  </w:t>
      </w:r>
      <w:r w:rsidR="007409A6" w:rsidRPr="00CB5352">
        <w:rPr>
          <w:rFonts w:ascii="Arial" w:hAnsi="Arial" w:cs="Arial"/>
        </w:rPr>
        <w:t xml:space="preserve">This class relies heavily on lectures, </w:t>
      </w:r>
      <w:proofErr w:type="gramStart"/>
      <w:r w:rsidR="007409A6" w:rsidRPr="00CB5352">
        <w:rPr>
          <w:rFonts w:ascii="Arial" w:hAnsi="Arial" w:cs="Arial"/>
        </w:rPr>
        <w:t>films</w:t>
      </w:r>
      <w:proofErr w:type="gramEnd"/>
      <w:r w:rsidR="007409A6" w:rsidRPr="00CB5352">
        <w:rPr>
          <w:rFonts w:ascii="Arial" w:hAnsi="Arial" w:cs="Arial"/>
        </w:rPr>
        <w:t xml:space="preserve"> and discussions; regular class attendance and active participation are required.  Please email me in advance if you are unable to make it to class.  </w:t>
      </w:r>
      <w:r w:rsidR="00623999">
        <w:rPr>
          <w:rFonts w:ascii="Arial" w:hAnsi="Arial" w:cs="Arial"/>
        </w:rPr>
        <w:t xml:space="preserve">However, </w:t>
      </w:r>
      <w:r w:rsidR="00623999" w:rsidRPr="00AD46D6">
        <w:rPr>
          <w:sz w:val="24"/>
          <w:szCs w:val="24"/>
        </w:rPr>
        <w:t xml:space="preserve">in an effort to maintain a healthy learning environment if you find yourself feeling unwell and suspect you might be </w:t>
      </w:r>
      <w:r w:rsidR="00623999" w:rsidRPr="00AD46D6">
        <w:rPr>
          <w:b/>
          <w:bCs/>
          <w:sz w:val="24"/>
          <w:szCs w:val="24"/>
        </w:rPr>
        <w:t>experiencing systems of COVID-19 please stay home. </w:t>
      </w:r>
      <w:r w:rsidR="00623999" w:rsidRPr="00AD46D6">
        <w:rPr>
          <w:sz w:val="24"/>
          <w:szCs w:val="24"/>
        </w:rPr>
        <w:t xml:space="preserve"> I will work with you on </w:t>
      </w:r>
      <w:r w:rsidR="00C84FA2" w:rsidRPr="00AD46D6">
        <w:rPr>
          <w:sz w:val="24"/>
          <w:szCs w:val="24"/>
        </w:rPr>
        <w:t>an</w:t>
      </w:r>
      <w:r w:rsidR="00623999" w:rsidRPr="00AD46D6">
        <w:rPr>
          <w:sz w:val="24"/>
          <w:szCs w:val="24"/>
        </w:rPr>
        <w:t xml:space="preserve"> individual basis to pursue the best course of action in keeping you on track with course expectations.</w:t>
      </w:r>
    </w:p>
    <w:p w14:paraId="1C934E58" w14:textId="77DD5188" w:rsidR="00B848F3" w:rsidRPr="00CB5352" w:rsidRDefault="00B848F3" w:rsidP="00B848F3">
      <w:pPr>
        <w:spacing w:before="100" w:beforeAutospacing="1" w:after="100" w:afterAutospacing="1"/>
        <w:rPr>
          <w:rFonts w:ascii="Arial" w:hAnsi="Arial" w:cs="Arial"/>
          <w:b/>
          <w:bCs/>
        </w:rPr>
      </w:pPr>
      <w:r w:rsidRPr="00CB5352">
        <w:rPr>
          <w:rFonts w:ascii="Arial" w:hAnsi="Arial" w:cs="Arial"/>
          <w:b/>
          <w:bCs/>
        </w:rPr>
        <w:t>Students with difficult personal circumstances</w:t>
      </w:r>
      <w:r w:rsidRPr="00CB5352">
        <w:rPr>
          <w:rFonts w:ascii="Arial" w:hAnsi="Arial" w:cs="Arial"/>
        </w:rPr>
        <w:t xml:space="preserve"> that may interfere with their ability to meet course deadlines and/or academic work should communicate with me during the first two weeks of class.  </w:t>
      </w:r>
      <w:r w:rsidRPr="00CB5352">
        <w:rPr>
          <w:rFonts w:ascii="Arial" w:hAnsi="Arial" w:cs="Arial"/>
          <w:b/>
          <w:bCs/>
        </w:rPr>
        <w:t>Please take this course only if you can devote the necessary time and effort to meet the course requirements.</w:t>
      </w:r>
    </w:p>
    <w:p w14:paraId="345D3082" w14:textId="0B7C7562" w:rsidR="0059089E" w:rsidRPr="00CB5352" w:rsidRDefault="00C24532" w:rsidP="00C563F4">
      <w:pPr>
        <w:rPr>
          <w:rFonts w:ascii="Arial" w:hAnsi="Arial" w:cs="Arial"/>
        </w:rPr>
      </w:pPr>
      <w:r w:rsidRPr="00CB5352">
        <w:rPr>
          <w:rFonts w:ascii="Arial" w:hAnsi="Arial" w:cs="Arial"/>
          <w:b/>
        </w:rPr>
        <w:t>Please note</w:t>
      </w:r>
      <w:r w:rsidRPr="00CB5352">
        <w:rPr>
          <w:rFonts w:ascii="Arial" w:hAnsi="Arial" w:cs="Arial"/>
        </w:rPr>
        <w:t xml:space="preserve"> you are responsible for all assignments, </w:t>
      </w:r>
      <w:proofErr w:type="gramStart"/>
      <w:r w:rsidRPr="00CB5352">
        <w:rPr>
          <w:rFonts w:ascii="Arial" w:hAnsi="Arial" w:cs="Arial"/>
        </w:rPr>
        <w:t>readings</w:t>
      </w:r>
      <w:proofErr w:type="gramEnd"/>
      <w:r w:rsidRPr="00CB5352">
        <w:rPr>
          <w:rFonts w:ascii="Arial" w:hAnsi="Arial" w:cs="Arial"/>
        </w:rPr>
        <w:t xml:space="preserve"> and handouts</w:t>
      </w:r>
      <w:r w:rsidR="00C65AB1" w:rsidRPr="00CB5352">
        <w:rPr>
          <w:rFonts w:ascii="Arial" w:hAnsi="Arial" w:cs="Arial"/>
        </w:rPr>
        <w:t xml:space="preserve">. </w:t>
      </w:r>
      <w:r w:rsidRPr="00CB5352">
        <w:rPr>
          <w:rFonts w:ascii="Arial" w:hAnsi="Arial" w:cs="Arial"/>
        </w:rPr>
        <w:t>All assigned work not stated on Syllabus will be available on canvas.</w:t>
      </w:r>
      <w:r w:rsidR="00C563F4" w:rsidRPr="00CB5352">
        <w:rPr>
          <w:rFonts w:ascii="Arial" w:hAnsi="Arial" w:cs="Arial"/>
        </w:rPr>
        <w:t xml:space="preserve">  </w:t>
      </w:r>
      <w:r w:rsidR="009079AE" w:rsidRPr="00CB5352">
        <w:rPr>
          <w:rFonts w:ascii="Arial" w:hAnsi="Arial" w:cs="Arial"/>
        </w:rPr>
        <w:t xml:space="preserve">Missing the equivalent of 3 assignments for any reason, other than </w:t>
      </w:r>
      <w:r w:rsidR="00B86FC8" w:rsidRPr="00CB5352">
        <w:rPr>
          <w:rFonts w:ascii="Arial" w:hAnsi="Arial" w:cs="Arial"/>
        </w:rPr>
        <w:t xml:space="preserve">prior instructor approval or </w:t>
      </w:r>
      <w:r w:rsidR="00B848F3" w:rsidRPr="00CB5352">
        <w:rPr>
          <w:rFonts w:ascii="Arial" w:hAnsi="Arial" w:cs="Arial"/>
        </w:rPr>
        <w:t>in accordance</w:t>
      </w:r>
      <w:r w:rsidR="009079AE" w:rsidRPr="00CB5352">
        <w:rPr>
          <w:rFonts w:ascii="Arial" w:hAnsi="Arial" w:cs="Arial"/>
        </w:rPr>
        <w:t xml:space="preserve"> with Valencia’s policies, is excessive and a basis for withdrawal. </w:t>
      </w:r>
    </w:p>
    <w:p w14:paraId="761AC7FC" w14:textId="77777777" w:rsidR="0082223E" w:rsidRPr="00CB5352" w:rsidRDefault="0082223E" w:rsidP="00F24083">
      <w:pPr>
        <w:ind w:right="382"/>
        <w:rPr>
          <w:rFonts w:ascii="Arial" w:hAnsi="Arial" w:cs="Arial"/>
        </w:rPr>
      </w:pPr>
    </w:p>
    <w:p w14:paraId="7C7709CD" w14:textId="751F6BCF" w:rsidR="00F60805" w:rsidRPr="00CB5352" w:rsidRDefault="00F60805" w:rsidP="00F60805">
      <w:pPr>
        <w:rPr>
          <w:rFonts w:ascii="Arial" w:hAnsi="Arial" w:cs="Arial"/>
        </w:rPr>
      </w:pPr>
      <w:r w:rsidRPr="00CB5352">
        <w:rPr>
          <w:rFonts w:ascii="Arial" w:hAnsi="Arial" w:cs="Arial"/>
          <w:b/>
        </w:rPr>
        <w:t>Readings and Assignments:</w:t>
      </w:r>
      <w:r w:rsidRPr="00CB5352">
        <w:rPr>
          <w:rFonts w:ascii="Arial" w:hAnsi="Arial" w:cs="Arial"/>
        </w:rPr>
        <w:t xml:space="preserve">  This syllabus covers required readings and assignments for the </w:t>
      </w:r>
      <w:r w:rsidRPr="00CB5352">
        <w:rPr>
          <w:rFonts w:ascii="Arial" w:hAnsi="Arial" w:cs="Arial"/>
        </w:rPr>
        <w:lastRenderedPageBreak/>
        <w:t xml:space="preserve">course. All additional readings will be provided on </w:t>
      </w:r>
      <w:r w:rsidR="00C24532" w:rsidRPr="00CB5352">
        <w:rPr>
          <w:rFonts w:ascii="Arial" w:hAnsi="Arial" w:cs="Arial"/>
        </w:rPr>
        <w:t>canvas</w:t>
      </w:r>
      <w:r w:rsidRPr="00CB5352">
        <w:rPr>
          <w:rFonts w:ascii="Arial" w:hAnsi="Arial" w:cs="Arial"/>
        </w:rPr>
        <w:t xml:space="preserve"> or can be accessed online using Valencia College library resources.</w:t>
      </w:r>
      <w:r w:rsidR="0055600B" w:rsidRPr="00CB5352">
        <w:rPr>
          <w:rFonts w:ascii="Arial" w:hAnsi="Arial" w:cs="Arial"/>
        </w:rPr>
        <w:t xml:space="preserve">  </w:t>
      </w:r>
      <w:r w:rsidR="0055600B" w:rsidRPr="00CB5352">
        <w:rPr>
          <w:rFonts w:ascii="Arial" w:hAnsi="Arial" w:cs="Arial"/>
          <w:b/>
        </w:rPr>
        <w:t>NO LATE SUBMISSIONS</w:t>
      </w:r>
      <w:r w:rsidR="0055600B" w:rsidRPr="00CB5352">
        <w:rPr>
          <w:rFonts w:ascii="Arial" w:hAnsi="Arial" w:cs="Arial"/>
        </w:rPr>
        <w:t xml:space="preserve"> will be accepted without prior approval.</w:t>
      </w:r>
      <w:r w:rsidR="00F6607D" w:rsidRPr="00CB5352">
        <w:rPr>
          <w:rFonts w:ascii="Arial" w:hAnsi="Arial" w:cs="Arial"/>
        </w:rPr>
        <w:t xml:space="preserve"> </w:t>
      </w:r>
      <w:r w:rsidR="00F6607D" w:rsidRPr="00CB5352">
        <w:rPr>
          <w:rFonts w:ascii="Arial" w:hAnsi="Arial" w:cs="Arial"/>
          <w:b/>
          <w:bCs/>
        </w:rPr>
        <w:t>NOTE:</w:t>
      </w:r>
      <w:r w:rsidR="00F6607D" w:rsidRPr="00CB5352">
        <w:rPr>
          <w:rFonts w:ascii="Arial" w:hAnsi="Arial" w:cs="Arial"/>
        </w:rPr>
        <w:t xml:space="preserve">  see below “Assignments” section for detail rubric for assignment submittals)</w:t>
      </w:r>
    </w:p>
    <w:p w14:paraId="7DBFF607" w14:textId="437418BC" w:rsidR="00F60805" w:rsidRPr="00CB5352" w:rsidRDefault="00F60805">
      <w:pPr>
        <w:pStyle w:val="BodyText"/>
        <w:spacing w:before="5"/>
        <w:rPr>
          <w:rFonts w:ascii="Arial" w:hAnsi="Arial" w:cs="Arial"/>
          <w:b/>
        </w:rPr>
      </w:pPr>
    </w:p>
    <w:p w14:paraId="1894AD10" w14:textId="6C63A518" w:rsidR="0055600B" w:rsidRPr="00CB5352" w:rsidRDefault="00866325">
      <w:pPr>
        <w:pStyle w:val="BodyText"/>
        <w:spacing w:before="11"/>
        <w:rPr>
          <w:rFonts w:ascii="Arial" w:hAnsi="Arial" w:cs="Arial"/>
        </w:rPr>
      </w:pPr>
      <w:r w:rsidRPr="00CB5352">
        <w:rPr>
          <w:rFonts w:ascii="Arial" w:hAnsi="Arial" w:cs="Arial"/>
          <w:b/>
        </w:rPr>
        <w:t>Celebration of Knowledge</w:t>
      </w:r>
      <w:r w:rsidR="004A4B6A" w:rsidRPr="00CB5352">
        <w:rPr>
          <w:rFonts w:ascii="Arial" w:hAnsi="Arial" w:cs="Arial"/>
          <w:b/>
        </w:rPr>
        <w:t>:</w:t>
      </w:r>
      <w:r w:rsidR="004A4B6A" w:rsidRPr="00CB5352">
        <w:rPr>
          <w:rFonts w:ascii="Arial" w:hAnsi="Arial" w:cs="Arial"/>
        </w:rPr>
        <w:t xml:space="preserve">  All </w:t>
      </w:r>
      <w:r w:rsidR="00FC2B9C" w:rsidRPr="00CB5352">
        <w:rPr>
          <w:rFonts w:ascii="Arial" w:hAnsi="Arial" w:cs="Arial"/>
        </w:rPr>
        <w:t xml:space="preserve">quizzes </w:t>
      </w:r>
      <w:r w:rsidR="004A4B6A" w:rsidRPr="00CB5352">
        <w:rPr>
          <w:rFonts w:ascii="Arial" w:hAnsi="Arial" w:cs="Arial"/>
        </w:rPr>
        <w:t xml:space="preserve">will be given online and </w:t>
      </w:r>
      <w:r w:rsidR="0055600B" w:rsidRPr="00CB5352">
        <w:rPr>
          <w:rFonts w:ascii="Arial" w:hAnsi="Arial" w:cs="Arial"/>
        </w:rPr>
        <w:t xml:space="preserve">will </w:t>
      </w:r>
      <w:r w:rsidR="0082223E" w:rsidRPr="00CB5352">
        <w:rPr>
          <w:rFonts w:ascii="Arial" w:hAnsi="Arial" w:cs="Arial"/>
        </w:rPr>
        <w:t>be taken from assigned readings. (</w:t>
      </w:r>
      <w:r w:rsidR="00C65AB1" w:rsidRPr="00CB5352">
        <w:rPr>
          <w:rFonts w:ascii="Arial" w:hAnsi="Arial" w:cs="Arial"/>
        </w:rPr>
        <w:t>2</w:t>
      </w:r>
      <w:r w:rsidR="0082223E" w:rsidRPr="00CB5352">
        <w:rPr>
          <w:rFonts w:ascii="Arial" w:hAnsi="Arial" w:cs="Arial"/>
        </w:rPr>
        <w:t>5 points each)</w:t>
      </w:r>
    </w:p>
    <w:p w14:paraId="3B84CC5A" w14:textId="70A07108" w:rsidR="00B86FC8" w:rsidRPr="00CB5352" w:rsidRDefault="00B86FC8">
      <w:pPr>
        <w:pStyle w:val="BodyText"/>
        <w:spacing w:before="11"/>
        <w:rPr>
          <w:rFonts w:ascii="Arial" w:hAnsi="Arial" w:cs="Arial"/>
        </w:rPr>
      </w:pPr>
    </w:p>
    <w:p w14:paraId="6702EFF2" w14:textId="02712A75" w:rsidR="00B86FC8" w:rsidRDefault="00B86FC8" w:rsidP="00B86FC8">
      <w:pPr>
        <w:pStyle w:val="Heading1"/>
        <w:ind w:left="0" w:right="197"/>
        <w:rPr>
          <w:rFonts w:ascii="Arial" w:hAnsi="Arial" w:cs="Arial"/>
          <w:b w:val="0"/>
        </w:rPr>
      </w:pPr>
      <w:r w:rsidRPr="00CB5352">
        <w:rPr>
          <w:rFonts w:ascii="Arial" w:hAnsi="Arial" w:cs="Arial"/>
        </w:rPr>
        <w:t xml:space="preserve">Assignments:  </w:t>
      </w:r>
      <w:r w:rsidRPr="00CB5352">
        <w:rPr>
          <w:rFonts w:ascii="Arial" w:hAnsi="Arial" w:cs="Arial"/>
          <w:b w:val="0"/>
        </w:rPr>
        <w:t xml:space="preserve">You will be responsible for </w:t>
      </w:r>
      <w:r w:rsidR="00623999">
        <w:rPr>
          <w:rFonts w:ascii="Arial" w:hAnsi="Arial" w:cs="Arial"/>
          <w:b w:val="0"/>
        </w:rPr>
        <w:t>5</w:t>
      </w:r>
      <w:r w:rsidRPr="00CB5352">
        <w:rPr>
          <w:rFonts w:ascii="Arial" w:hAnsi="Arial" w:cs="Arial"/>
          <w:b w:val="0"/>
        </w:rPr>
        <w:t xml:space="preserve"> assignment</w:t>
      </w:r>
      <w:r w:rsidR="00CE26A9" w:rsidRPr="00CB5352">
        <w:rPr>
          <w:rFonts w:ascii="Arial" w:hAnsi="Arial" w:cs="Arial"/>
          <w:b w:val="0"/>
        </w:rPr>
        <w:t>s</w:t>
      </w:r>
      <w:r w:rsidRPr="00CB5352">
        <w:rPr>
          <w:rFonts w:ascii="Arial" w:hAnsi="Arial" w:cs="Arial"/>
          <w:b w:val="0"/>
        </w:rPr>
        <w:t xml:space="preserve"> </w:t>
      </w:r>
      <w:r w:rsidR="00CE26A9" w:rsidRPr="00CB5352">
        <w:rPr>
          <w:rFonts w:ascii="Arial" w:hAnsi="Arial" w:cs="Arial"/>
          <w:b w:val="0"/>
        </w:rPr>
        <w:t>each</w:t>
      </w:r>
      <w:r w:rsidRPr="00CB5352">
        <w:rPr>
          <w:rFonts w:ascii="Arial" w:hAnsi="Arial" w:cs="Arial"/>
          <w:b w:val="0"/>
        </w:rPr>
        <w:t xml:space="preserve"> worth </w:t>
      </w:r>
      <w:r w:rsidR="00623999">
        <w:rPr>
          <w:rFonts w:ascii="Arial" w:hAnsi="Arial" w:cs="Arial"/>
          <w:b w:val="0"/>
        </w:rPr>
        <w:t>a total of 1</w:t>
      </w:r>
      <w:r w:rsidR="0085522F" w:rsidRPr="00CB5352">
        <w:rPr>
          <w:rFonts w:ascii="Arial" w:hAnsi="Arial" w:cs="Arial"/>
          <w:b w:val="0"/>
        </w:rPr>
        <w:t>3</w:t>
      </w:r>
      <w:r w:rsidR="00623999">
        <w:rPr>
          <w:rFonts w:ascii="Arial" w:hAnsi="Arial" w:cs="Arial"/>
          <w:b w:val="0"/>
        </w:rPr>
        <w:t>5</w:t>
      </w:r>
      <w:r w:rsidR="0085522F" w:rsidRPr="00CB5352">
        <w:rPr>
          <w:rFonts w:ascii="Arial" w:hAnsi="Arial" w:cs="Arial"/>
          <w:b w:val="0"/>
        </w:rPr>
        <w:t xml:space="preserve"> </w:t>
      </w:r>
      <w:r w:rsidRPr="00CB5352">
        <w:rPr>
          <w:rFonts w:ascii="Arial" w:hAnsi="Arial" w:cs="Arial"/>
          <w:b w:val="0"/>
        </w:rPr>
        <w:t>points</w:t>
      </w:r>
      <w:r w:rsidR="00CE26A9" w:rsidRPr="00CB5352">
        <w:rPr>
          <w:rFonts w:ascii="Arial" w:hAnsi="Arial" w:cs="Arial"/>
          <w:b w:val="0"/>
        </w:rPr>
        <w:t xml:space="preserve">.  </w:t>
      </w:r>
      <w:r w:rsidRPr="00CB5352">
        <w:rPr>
          <w:rFonts w:ascii="Arial" w:hAnsi="Arial" w:cs="Arial"/>
        </w:rPr>
        <w:t xml:space="preserve">LATE ASSIGNMENTS </w:t>
      </w:r>
      <w:r w:rsidRPr="00CB5352">
        <w:rPr>
          <w:rFonts w:ascii="Arial" w:hAnsi="Arial" w:cs="Arial"/>
          <w:b w:val="0"/>
        </w:rPr>
        <w:t xml:space="preserve">will only be </w:t>
      </w:r>
      <w:r w:rsidR="00CE26A9" w:rsidRPr="00CB5352">
        <w:rPr>
          <w:rFonts w:ascii="Arial" w:hAnsi="Arial" w:cs="Arial"/>
          <w:b w:val="0"/>
        </w:rPr>
        <w:t xml:space="preserve">accepted </w:t>
      </w:r>
      <w:r w:rsidRPr="00CB5352">
        <w:rPr>
          <w:rFonts w:ascii="Arial" w:hAnsi="Arial" w:cs="Arial"/>
          <w:b w:val="0"/>
        </w:rPr>
        <w:t>in case</w:t>
      </w:r>
      <w:r w:rsidR="00CE26A9" w:rsidRPr="00CB5352">
        <w:rPr>
          <w:rFonts w:ascii="Arial" w:hAnsi="Arial" w:cs="Arial"/>
          <w:b w:val="0"/>
        </w:rPr>
        <w:t>s</w:t>
      </w:r>
      <w:r w:rsidRPr="00CB5352">
        <w:rPr>
          <w:rFonts w:ascii="Arial" w:hAnsi="Arial" w:cs="Arial"/>
          <w:b w:val="0"/>
        </w:rPr>
        <w:t xml:space="preserve"> of documented reason received and approved by </w:t>
      </w:r>
      <w:r w:rsidR="00CE26A9" w:rsidRPr="00CB5352">
        <w:rPr>
          <w:rFonts w:ascii="Arial" w:hAnsi="Arial" w:cs="Arial"/>
          <w:b w:val="0"/>
        </w:rPr>
        <w:t xml:space="preserve">the </w:t>
      </w:r>
      <w:r w:rsidRPr="00CB5352">
        <w:rPr>
          <w:rFonts w:ascii="Arial" w:hAnsi="Arial" w:cs="Arial"/>
          <w:b w:val="0"/>
        </w:rPr>
        <w:t xml:space="preserve">professor in accordance with college policy.  </w:t>
      </w:r>
    </w:p>
    <w:p w14:paraId="6C26708A" w14:textId="19B858B8" w:rsidR="00A34A79" w:rsidRDefault="00A34A79" w:rsidP="00B86FC8">
      <w:pPr>
        <w:pStyle w:val="Heading1"/>
        <w:ind w:left="0" w:right="197"/>
        <w:rPr>
          <w:rFonts w:ascii="Arial" w:hAnsi="Arial" w:cs="Arial"/>
          <w:b w:val="0"/>
        </w:rPr>
      </w:pPr>
    </w:p>
    <w:p w14:paraId="626ED43B" w14:textId="6D2617D3" w:rsidR="00A34A79" w:rsidRPr="00A34A79" w:rsidRDefault="00A34A79" w:rsidP="00A34A79">
      <w:pPr>
        <w:pStyle w:val="BodyText"/>
        <w:spacing w:before="11"/>
        <w:rPr>
          <w:rFonts w:ascii="Arial" w:hAnsi="Arial" w:cs="Arial"/>
        </w:rPr>
      </w:pPr>
      <w:r w:rsidRPr="00A34A79">
        <w:rPr>
          <w:rFonts w:ascii="Arial" w:hAnsi="Arial" w:cs="Arial"/>
          <w:b/>
          <w:bCs/>
        </w:rPr>
        <w:t>Discussion P</w:t>
      </w:r>
      <w:r w:rsidR="00623999">
        <w:rPr>
          <w:rFonts w:ascii="Arial" w:hAnsi="Arial" w:cs="Arial"/>
          <w:b/>
          <w:bCs/>
        </w:rPr>
        <w:t>aper</w:t>
      </w:r>
      <w:r w:rsidRPr="00A34A79">
        <w:rPr>
          <w:rFonts w:ascii="Arial" w:hAnsi="Arial" w:cs="Arial"/>
          <w:b/>
          <w:bCs/>
        </w:rPr>
        <w:t xml:space="preserve">:  </w:t>
      </w:r>
      <w:r>
        <w:rPr>
          <w:rFonts w:ascii="Arial" w:hAnsi="Arial" w:cs="Arial"/>
        </w:rPr>
        <w:t>(</w:t>
      </w:r>
      <w:r w:rsidR="00B97AB0">
        <w:rPr>
          <w:rFonts w:ascii="Arial" w:hAnsi="Arial" w:cs="Arial"/>
        </w:rPr>
        <w:t>30</w:t>
      </w:r>
      <w:r w:rsidRPr="00A34A79">
        <w:rPr>
          <w:rFonts w:ascii="Arial" w:hAnsi="Arial" w:cs="Arial"/>
        </w:rPr>
        <w:t xml:space="preserve"> points</w:t>
      </w:r>
      <w:r>
        <w:rPr>
          <w:rFonts w:ascii="Arial" w:hAnsi="Arial" w:cs="Arial"/>
        </w:rPr>
        <w:t>)</w:t>
      </w:r>
      <w:r w:rsidRPr="00A34A79">
        <w:rPr>
          <w:rFonts w:ascii="Arial" w:hAnsi="Arial" w:cs="Arial"/>
        </w:rPr>
        <w:t>.</w:t>
      </w:r>
    </w:p>
    <w:p w14:paraId="76BC002F" w14:textId="77777777" w:rsidR="00B86FC8" w:rsidRPr="00CB5352" w:rsidRDefault="00B86FC8" w:rsidP="00B86FC8">
      <w:pPr>
        <w:pStyle w:val="BodyText"/>
        <w:spacing w:before="11"/>
        <w:rPr>
          <w:rFonts w:ascii="Arial" w:hAnsi="Arial" w:cs="Arial"/>
          <w:b/>
        </w:rPr>
      </w:pPr>
    </w:p>
    <w:p w14:paraId="25601325" w14:textId="431DE504" w:rsidR="00B86FC8" w:rsidRPr="00CB5352" w:rsidRDefault="00B86FC8" w:rsidP="00B86FC8">
      <w:pPr>
        <w:pStyle w:val="BodyText"/>
        <w:ind w:right="631"/>
        <w:rPr>
          <w:rFonts w:ascii="Arial" w:hAnsi="Arial" w:cs="Arial"/>
        </w:rPr>
      </w:pPr>
      <w:r w:rsidRPr="00CB5352">
        <w:rPr>
          <w:rFonts w:ascii="Arial" w:hAnsi="Arial" w:cs="Arial"/>
          <w:b/>
        </w:rPr>
        <w:t xml:space="preserve">Celebration of Knowledge Final Project: </w:t>
      </w:r>
      <w:r w:rsidRPr="00CB5352">
        <w:rPr>
          <w:rFonts w:ascii="Arial" w:hAnsi="Arial" w:cs="Arial"/>
        </w:rPr>
        <w:t>The final will consist of both a written paper and PowerPoint slide presentation “</w:t>
      </w:r>
      <w:r w:rsidRPr="00CB5352">
        <w:rPr>
          <w:rFonts w:ascii="Arial" w:hAnsi="Arial" w:cs="Arial"/>
          <w:b/>
        </w:rPr>
        <w:t xml:space="preserve">Create Your </w:t>
      </w:r>
      <w:r w:rsidR="00CE26A9" w:rsidRPr="00CB5352">
        <w:rPr>
          <w:rFonts w:ascii="Arial" w:hAnsi="Arial" w:cs="Arial"/>
          <w:b/>
        </w:rPr>
        <w:t>Business Model</w:t>
      </w:r>
      <w:r w:rsidRPr="00CB5352">
        <w:rPr>
          <w:rFonts w:ascii="Arial" w:hAnsi="Arial" w:cs="Arial"/>
          <w:b/>
        </w:rPr>
        <w:t xml:space="preserve">” </w:t>
      </w:r>
      <w:r w:rsidRPr="00CB5352">
        <w:rPr>
          <w:rFonts w:ascii="Arial" w:hAnsi="Arial" w:cs="Arial"/>
        </w:rPr>
        <w:t>rubric is available under “</w:t>
      </w:r>
      <w:r w:rsidRPr="00CB5352">
        <w:rPr>
          <w:rFonts w:ascii="Arial" w:hAnsi="Arial" w:cs="Arial"/>
          <w:b/>
        </w:rPr>
        <w:t>Project Outline</w:t>
      </w:r>
      <w:r w:rsidRPr="00CB5352">
        <w:rPr>
          <w:rFonts w:ascii="Arial" w:hAnsi="Arial" w:cs="Arial"/>
        </w:rPr>
        <w:t xml:space="preserve">”, on the home page. Throughout the semester, various pieces of the project draft will be due. </w:t>
      </w:r>
    </w:p>
    <w:p w14:paraId="1ABFEE65" w14:textId="77777777" w:rsidR="009079AE" w:rsidRPr="00CB5352" w:rsidRDefault="009079AE">
      <w:pPr>
        <w:pStyle w:val="BodyText"/>
        <w:spacing w:before="11"/>
        <w:rPr>
          <w:rFonts w:ascii="Arial" w:hAnsi="Arial" w:cs="Arial"/>
        </w:rPr>
      </w:pPr>
    </w:p>
    <w:p w14:paraId="50295947" w14:textId="77777777" w:rsidR="0059089E" w:rsidRPr="00CB5352" w:rsidRDefault="0055600B" w:rsidP="0055600B">
      <w:pPr>
        <w:ind w:right="382"/>
        <w:rPr>
          <w:rFonts w:ascii="Arial" w:hAnsi="Arial" w:cs="Arial"/>
        </w:rPr>
      </w:pPr>
      <w:r w:rsidRPr="00CB5352">
        <w:rPr>
          <w:rFonts w:ascii="Arial" w:hAnsi="Arial" w:cs="Arial"/>
          <w:b/>
        </w:rPr>
        <w:t xml:space="preserve">Grading Criteria:  There are a total of </w:t>
      </w:r>
      <w:r w:rsidR="00C65AB1" w:rsidRPr="00CB5352">
        <w:rPr>
          <w:rFonts w:ascii="Arial" w:hAnsi="Arial" w:cs="Arial"/>
          <w:b/>
        </w:rPr>
        <w:t>500</w:t>
      </w:r>
      <w:r w:rsidRPr="00CB5352">
        <w:rPr>
          <w:rFonts w:ascii="Arial" w:hAnsi="Arial" w:cs="Arial"/>
          <w:b/>
        </w:rPr>
        <w:t xml:space="preserve"> points that can be earned for this course.  </w:t>
      </w:r>
      <w:r w:rsidR="009079AE" w:rsidRPr="00CB5352">
        <w:rPr>
          <w:rFonts w:ascii="Arial" w:hAnsi="Arial" w:cs="Arial"/>
        </w:rPr>
        <w:t>Grading will be based on demonstrated understanding and application of the concepts and processes studied in the course.</w:t>
      </w:r>
      <w:r w:rsidRPr="00CB5352">
        <w:rPr>
          <w:rFonts w:ascii="Arial" w:hAnsi="Arial" w:cs="Arial"/>
        </w:rPr>
        <w:t xml:space="preserve">  The point breakdown is as follows:</w:t>
      </w:r>
    </w:p>
    <w:p w14:paraId="5D52E8A9" w14:textId="77777777" w:rsidR="00CE3B86" w:rsidRPr="00CB5352" w:rsidRDefault="00CE3B86" w:rsidP="0055600B">
      <w:pPr>
        <w:ind w:right="382"/>
        <w:rPr>
          <w:rFonts w:ascii="Arial" w:hAnsi="Arial" w:cs="Arial"/>
        </w:rPr>
      </w:pPr>
    </w:p>
    <w:tbl>
      <w:tblPr>
        <w:tblStyle w:val="TableGrid"/>
        <w:tblW w:w="0" w:type="auto"/>
        <w:tblLook w:val="04A0" w:firstRow="1" w:lastRow="0" w:firstColumn="1" w:lastColumn="0" w:noHBand="0" w:noVBand="1"/>
      </w:tblPr>
      <w:tblGrid>
        <w:gridCol w:w="8455"/>
      </w:tblGrid>
      <w:tr w:rsidR="00BB1C2C" w:rsidRPr="00CB5352" w14:paraId="371923ED" w14:textId="77777777" w:rsidTr="002E285C">
        <w:tc>
          <w:tcPr>
            <w:tcW w:w="8455" w:type="dxa"/>
          </w:tcPr>
          <w:p w14:paraId="50B47C80" w14:textId="323E834B" w:rsidR="00BB1C2C" w:rsidRPr="00CB5352" w:rsidRDefault="00F40626" w:rsidP="0017320D">
            <w:pPr>
              <w:rPr>
                <w:rFonts w:ascii="Arial" w:hAnsi="Arial" w:cs="Arial"/>
                <w:b/>
                <w:sz w:val="20"/>
                <w:szCs w:val="20"/>
              </w:rPr>
            </w:pPr>
            <w:r w:rsidRPr="00CB5352">
              <w:rPr>
                <w:rFonts w:ascii="Arial" w:hAnsi="Arial" w:cs="Arial"/>
                <w:b/>
                <w:sz w:val="20"/>
                <w:szCs w:val="20"/>
              </w:rPr>
              <w:t>Assignments (</w:t>
            </w:r>
            <w:r w:rsidR="00623999">
              <w:rPr>
                <w:rFonts w:ascii="Arial" w:hAnsi="Arial" w:cs="Arial"/>
                <w:b/>
                <w:sz w:val="20"/>
                <w:szCs w:val="20"/>
              </w:rPr>
              <w:t>5)</w:t>
            </w:r>
            <w:r w:rsidR="00D06881" w:rsidRPr="00CB5352">
              <w:rPr>
                <w:rFonts w:ascii="Arial" w:hAnsi="Arial" w:cs="Arial"/>
                <w:b/>
                <w:sz w:val="20"/>
                <w:szCs w:val="20"/>
              </w:rPr>
              <w:t xml:space="preserve">                       </w:t>
            </w:r>
            <w:r w:rsidR="00BB1C2C" w:rsidRPr="00CB5352">
              <w:rPr>
                <w:rFonts w:ascii="Arial" w:hAnsi="Arial" w:cs="Arial"/>
                <w:b/>
                <w:sz w:val="20"/>
                <w:szCs w:val="20"/>
              </w:rPr>
              <w:t xml:space="preserve">                     </w:t>
            </w:r>
            <w:r w:rsidR="002E285C" w:rsidRPr="00CB5352">
              <w:rPr>
                <w:rFonts w:ascii="Arial" w:hAnsi="Arial" w:cs="Arial"/>
                <w:b/>
                <w:sz w:val="20"/>
                <w:szCs w:val="20"/>
              </w:rPr>
              <w:t xml:space="preserve">         </w:t>
            </w:r>
            <w:r w:rsidR="00D06881" w:rsidRPr="00CB5352">
              <w:rPr>
                <w:rFonts w:ascii="Arial" w:hAnsi="Arial" w:cs="Arial"/>
                <w:b/>
                <w:sz w:val="20"/>
                <w:szCs w:val="20"/>
              </w:rPr>
              <w:t xml:space="preserve"> </w:t>
            </w:r>
            <w:r w:rsidR="00E86007" w:rsidRPr="00CB5352">
              <w:rPr>
                <w:rFonts w:ascii="Arial" w:hAnsi="Arial" w:cs="Arial"/>
                <w:b/>
                <w:sz w:val="20"/>
                <w:szCs w:val="20"/>
              </w:rPr>
              <w:t xml:space="preserve">             </w:t>
            </w:r>
            <w:r w:rsidR="00D06881" w:rsidRPr="00CB5352">
              <w:rPr>
                <w:rFonts w:ascii="Arial" w:hAnsi="Arial" w:cs="Arial"/>
                <w:b/>
                <w:sz w:val="20"/>
                <w:szCs w:val="20"/>
              </w:rPr>
              <w:t xml:space="preserve"> </w:t>
            </w:r>
            <w:r w:rsidR="007409A6" w:rsidRPr="00CB5352">
              <w:rPr>
                <w:rFonts w:ascii="Arial" w:hAnsi="Arial" w:cs="Arial"/>
                <w:b/>
                <w:sz w:val="20"/>
                <w:szCs w:val="20"/>
              </w:rPr>
              <w:t xml:space="preserve"> </w:t>
            </w:r>
            <w:r w:rsidR="00623999">
              <w:rPr>
                <w:rFonts w:ascii="Arial" w:hAnsi="Arial" w:cs="Arial"/>
                <w:b/>
                <w:sz w:val="20"/>
                <w:szCs w:val="20"/>
              </w:rPr>
              <w:t xml:space="preserve">135 </w:t>
            </w:r>
            <w:r w:rsidR="00BB1C2C" w:rsidRPr="00CB5352">
              <w:rPr>
                <w:rFonts w:ascii="Arial" w:hAnsi="Arial" w:cs="Arial"/>
                <w:b/>
                <w:sz w:val="20"/>
                <w:szCs w:val="20"/>
              </w:rPr>
              <w:t xml:space="preserve">points </w:t>
            </w:r>
          </w:p>
        </w:tc>
      </w:tr>
      <w:tr w:rsidR="00D06881" w:rsidRPr="00CB5352" w14:paraId="4D7F4CE0" w14:textId="77777777" w:rsidTr="002E285C">
        <w:tc>
          <w:tcPr>
            <w:tcW w:w="8455" w:type="dxa"/>
          </w:tcPr>
          <w:p w14:paraId="479580E9" w14:textId="4A60981A" w:rsidR="00D06881" w:rsidRPr="00CB5352" w:rsidRDefault="00D06881" w:rsidP="0017320D">
            <w:pPr>
              <w:rPr>
                <w:rFonts w:ascii="Arial" w:hAnsi="Arial" w:cs="Arial"/>
                <w:b/>
                <w:sz w:val="20"/>
                <w:szCs w:val="20"/>
              </w:rPr>
            </w:pPr>
            <w:r w:rsidRPr="00CB5352">
              <w:rPr>
                <w:rFonts w:ascii="Arial" w:hAnsi="Arial" w:cs="Arial"/>
                <w:b/>
                <w:sz w:val="20"/>
                <w:szCs w:val="20"/>
              </w:rPr>
              <w:t xml:space="preserve">Discussion </w:t>
            </w:r>
            <w:r w:rsidR="00623999">
              <w:rPr>
                <w:rFonts w:ascii="Arial" w:hAnsi="Arial" w:cs="Arial"/>
                <w:b/>
                <w:sz w:val="20"/>
                <w:szCs w:val="20"/>
              </w:rPr>
              <w:t xml:space="preserve">paper     </w:t>
            </w:r>
            <w:r w:rsidRPr="00CB5352">
              <w:rPr>
                <w:rFonts w:ascii="Arial" w:hAnsi="Arial" w:cs="Arial"/>
                <w:b/>
                <w:sz w:val="20"/>
                <w:szCs w:val="20"/>
              </w:rPr>
              <w:t xml:space="preserve">                                                  </w:t>
            </w:r>
            <w:r w:rsidR="00E86007" w:rsidRPr="00CB5352">
              <w:rPr>
                <w:rFonts w:ascii="Arial" w:hAnsi="Arial" w:cs="Arial"/>
                <w:b/>
                <w:sz w:val="20"/>
                <w:szCs w:val="20"/>
              </w:rPr>
              <w:t xml:space="preserve">             </w:t>
            </w:r>
            <w:r w:rsidRPr="00CB5352">
              <w:rPr>
                <w:rFonts w:ascii="Arial" w:hAnsi="Arial" w:cs="Arial"/>
                <w:b/>
                <w:sz w:val="20"/>
                <w:szCs w:val="20"/>
              </w:rPr>
              <w:t xml:space="preserve"> </w:t>
            </w:r>
            <w:r w:rsidR="00B97AB0">
              <w:rPr>
                <w:rFonts w:ascii="Arial" w:hAnsi="Arial" w:cs="Arial"/>
                <w:b/>
                <w:sz w:val="20"/>
                <w:szCs w:val="20"/>
              </w:rPr>
              <w:t>30</w:t>
            </w:r>
            <w:r w:rsidRPr="00CB5352">
              <w:rPr>
                <w:rFonts w:ascii="Arial" w:hAnsi="Arial" w:cs="Arial"/>
                <w:b/>
                <w:sz w:val="20"/>
                <w:szCs w:val="20"/>
              </w:rPr>
              <w:t xml:space="preserve"> points </w:t>
            </w:r>
          </w:p>
        </w:tc>
      </w:tr>
      <w:tr w:rsidR="00512888" w:rsidRPr="00CB5352" w14:paraId="15A8C971" w14:textId="77777777" w:rsidTr="002E285C">
        <w:tc>
          <w:tcPr>
            <w:tcW w:w="8455" w:type="dxa"/>
          </w:tcPr>
          <w:p w14:paraId="5A840460" w14:textId="3ACAB3FB" w:rsidR="00512888" w:rsidRPr="00CB5352" w:rsidRDefault="00512888" w:rsidP="0017320D">
            <w:pPr>
              <w:rPr>
                <w:rFonts w:ascii="Arial" w:hAnsi="Arial" w:cs="Arial"/>
                <w:b/>
                <w:sz w:val="20"/>
                <w:szCs w:val="20"/>
              </w:rPr>
            </w:pPr>
            <w:r w:rsidRPr="00CB5352">
              <w:rPr>
                <w:rFonts w:ascii="Arial" w:hAnsi="Arial" w:cs="Arial"/>
                <w:b/>
                <w:sz w:val="20"/>
                <w:szCs w:val="20"/>
              </w:rPr>
              <w:t xml:space="preserve">Project Drafts (2)                                                      </w:t>
            </w:r>
            <w:r w:rsidR="00E86007" w:rsidRPr="00CB5352">
              <w:rPr>
                <w:rFonts w:ascii="Arial" w:hAnsi="Arial" w:cs="Arial"/>
                <w:b/>
                <w:sz w:val="20"/>
                <w:szCs w:val="20"/>
              </w:rPr>
              <w:t xml:space="preserve">        </w:t>
            </w:r>
            <w:r w:rsidR="00CB5352">
              <w:rPr>
                <w:rFonts w:ascii="Arial" w:hAnsi="Arial" w:cs="Arial"/>
                <w:b/>
                <w:sz w:val="20"/>
                <w:szCs w:val="20"/>
              </w:rPr>
              <w:t xml:space="preserve"> </w:t>
            </w:r>
            <w:r w:rsidR="00E86007" w:rsidRPr="00CB5352">
              <w:rPr>
                <w:rFonts w:ascii="Arial" w:hAnsi="Arial" w:cs="Arial"/>
                <w:b/>
                <w:sz w:val="20"/>
                <w:szCs w:val="20"/>
              </w:rPr>
              <w:t xml:space="preserve">     </w:t>
            </w:r>
            <w:r w:rsidR="00166924" w:rsidRPr="00CB5352">
              <w:rPr>
                <w:rFonts w:ascii="Arial" w:hAnsi="Arial" w:cs="Arial"/>
                <w:b/>
                <w:sz w:val="20"/>
                <w:szCs w:val="20"/>
              </w:rPr>
              <w:t xml:space="preserve"> </w:t>
            </w:r>
            <w:r w:rsidR="00E86007" w:rsidRPr="00CB5352">
              <w:rPr>
                <w:rFonts w:ascii="Arial" w:hAnsi="Arial" w:cs="Arial"/>
                <w:b/>
                <w:sz w:val="20"/>
                <w:szCs w:val="20"/>
              </w:rPr>
              <w:t xml:space="preserve"> </w:t>
            </w:r>
            <w:r w:rsidR="00B97AB0">
              <w:rPr>
                <w:rFonts w:ascii="Arial" w:hAnsi="Arial" w:cs="Arial"/>
                <w:b/>
                <w:sz w:val="20"/>
                <w:szCs w:val="20"/>
              </w:rPr>
              <w:t>40</w:t>
            </w:r>
            <w:r w:rsidR="0070337C" w:rsidRPr="00CB5352">
              <w:rPr>
                <w:rFonts w:ascii="Arial" w:hAnsi="Arial" w:cs="Arial"/>
                <w:b/>
                <w:sz w:val="20"/>
                <w:szCs w:val="20"/>
              </w:rPr>
              <w:t xml:space="preserve"> </w:t>
            </w:r>
            <w:r w:rsidRPr="00CB5352">
              <w:rPr>
                <w:rFonts w:ascii="Arial" w:hAnsi="Arial" w:cs="Arial"/>
                <w:b/>
                <w:sz w:val="20"/>
                <w:szCs w:val="20"/>
              </w:rPr>
              <w:t>points (</w:t>
            </w:r>
            <w:r w:rsidR="00B97AB0">
              <w:rPr>
                <w:rFonts w:ascii="Arial" w:hAnsi="Arial" w:cs="Arial"/>
                <w:b/>
                <w:sz w:val="20"/>
                <w:szCs w:val="20"/>
              </w:rPr>
              <w:t>20</w:t>
            </w:r>
            <w:r w:rsidRPr="00CB5352">
              <w:rPr>
                <w:rFonts w:ascii="Arial" w:hAnsi="Arial" w:cs="Arial"/>
                <w:b/>
                <w:sz w:val="20"/>
                <w:szCs w:val="20"/>
              </w:rPr>
              <w:t xml:space="preserve"> points each)</w:t>
            </w:r>
          </w:p>
        </w:tc>
      </w:tr>
      <w:tr w:rsidR="00BB1C2C" w:rsidRPr="00CB5352" w14:paraId="53DBD505" w14:textId="77777777" w:rsidTr="002E285C">
        <w:tc>
          <w:tcPr>
            <w:tcW w:w="8455" w:type="dxa"/>
          </w:tcPr>
          <w:p w14:paraId="07BC0A17" w14:textId="16550FFC" w:rsidR="00BB1C2C" w:rsidRPr="00CB5352" w:rsidRDefault="00E86007" w:rsidP="00403156">
            <w:pPr>
              <w:rPr>
                <w:rFonts w:ascii="Arial" w:hAnsi="Arial" w:cs="Arial"/>
                <w:b/>
                <w:sz w:val="20"/>
                <w:szCs w:val="20"/>
              </w:rPr>
            </w:pPr>
            <w:r w:rsidRPr="00CB5352">
              <w:rPr>
                <w:rFonts w:ascii="Arial" w:hAnsi="Arial" w:cs="Arial"/>
                <w:b/>
                <w:sz w:val="20"/>
                <w:szCs w:val="20"/>
              </w:rPr>
              <w:t>Celebration of Knowledge</w:t>
            </w:r>
            <w:r w:rsidR="00BB1C2C" w:rsidRPr="00CB5352">
              <w:rPr>
                <w:rFonts w:ascii="Arial" w:hAnsi="Arial" w:cs="Arial"/>
                <w:b/>
                <w:sz w:val="20"/>
                <w:szCs w:val="20"/>
              </w:rPr>
              <w:t xml:space="preserve"> (</w:t>
            </w:r>
            <w:r w:rsidR="0070337C" w:rsidRPr="00CB5352">
              <w:rPr>
                <w:rFonts w:ascii="Arial" w:hAnsi="Arial" w:cs="Arial"/>
                <w:b/>
                <w:sz w:val="20"/>
                <w:szCs w:val="20"/>
              </w:rPr>
              <w:t>4)</w:t>
            </w:r>
            <w:r w:rsidR="00403156" w:rsidRPr="00CB5352">
              <w:rPr>
                <w:rFonts w:ascii="Arial" w:hAnsi="Arial" w:cs="Arial"/>
                <w:b/>
                <w:sz w:val="20"/>
                <w:szCs w:val="20"/>
              </w:rPr>
              <w:t xml:space="preserve">                     </w:t>
            </w:r>
            <w:r w:rsidR="002E285C" w:rsidRPr="00CB5352">
              <w:rPr>
                <w:rFonts w:ascii="Arial" w:hAnsi="Arial" w:cs="Arial"/>
                <w:b/>
                <w:sz w:val="20"/>
                <w:szCs w:val="20"/>
              </w:rPr>
              <w:t xml:space="preserve">           </w:t>
            </w:r>
            <w:r w:rsidRPr="00CB5352">
              <w:rPr>
                <w:rFonts w:ascii="Arial" w:hAnsi="Arial" w:cs="Arial"/>
                <w:b/>
                <w:sz w:val="20"/>
                <w:szCs w:val="20"/>
              </w:rPr>
              <w:t xml:space="preserve">            </w:t>
            </w:r>
            <w:r w:rsidR="00CB5352">
              <w:rPr>
                <w:rFonts w:ascii="Arial" w:hAnsi="Arial" w:cs="Arial"/>
                <w:b/>
                <w:sz w:val="20"/>
                <w:szCs w:val="20"/>
              </w:rPr>
              <w:t xml:space="preserve"> </w:t>
            </w:r>
            <w:r w:rsidRPr="00CB5352">
              <w:rPr>
                <w:rFonts w:ascii="Arial" w:hAnsi="Arial" w:cs="Arial"/>
                <w:b/>
                <w:sz w:val="20"/>
                <w:szCs w:val="20"/>
              </w:rPr>
              <w:t xml:space="preserve">  </w:t>
            </w:r>
            <w:r w:rsidR="00166924" w:rsidRPr="00CB5352">
              <w:rPr>
                <w:rFonts w:ascii="Arial" w:hAnsi="Arial" w:cs="Arial"/>
                <w:b/>
                <w:sz w:val="20"/>
                <w:szCs w:val="20"/>
              </w:rPr>
              <w:t xml:space="preserve"> </w:t>
            </w:r>
            <w:r w:rsidR="00403156" w:rsidRPr="00CB5352">
              <w:rPr>
                <w:rFonts w:ascii="Arial" w:hAnsi="Arial" w:cs="Arial"/>
                <w:b/>
                <w:sz w:val="20"/>
                <w:szCs w:val="20"/>
              </w:rPr>
              <w:t>10</w:t>
            </w:r>
            <w:r w:rsidR="00166924" w:rsidRPr="00CB5352">
              <w:rPr>
                <w:rFonts w:ascii="Arial" w:hAnsi="Arial" w:cs="Arial"/>
                <w:b/>
                <w:sz w:val="20"/>
                <w:szCs w:val="20"/>
              </w:rPr>
              <w:t>0</w:t>
            </w:r>
            <w:r w:rsidR="00403156" w:rsidRPr="00CB5352">
              <w:rPr>
                <w:rFonts w:ascii="Arial" w:hAnsi="Arial" w:cs="Arial"/>
                <w:b/>
                <w:sz w:val="20"/>
                <w:szCs w:val="20"/>
              </w:rPr>
              <w:t xml:space="preserve"> </w:t>
            </w:r>
            <w:r w:rsidR="00BB1C2C" w:rsidRPr="00CB5352">
              <w:rPr>
                <w:rFonts w:ascii="Arial" w:hAnsi="Arial" w:cs="Arial"/>
                <w:b/>
                <w:sz w:val="20"/>
                <w:szCs w:val="20"/>
              </w:rPr>
              <w:t>points (</w:t>
            </w:r>
            <w:r w:rsidR="0017320D" w:rsidRPr="00CB5352">
              <w:rPr>
                <w:rFonts w:ascii="Arial" w:hAnsi="Arial" w:cs="Arial"/>
                <w:b/>
                <w:sz w:val="20"/>
                <w:szCs w:val="20"/>
              </w:rPr>
              <w:t>25</w:t>
            </w:r>
            <w:r w:rsidR="00BB1C2C" w:rsidRPr="00CB5352">
              <w:rPr>
                <w:rFonts w:ascii="Arial" w:hAnsi="Arial" w:cs="Arial"/>
                <w:b/>
                <w:sz w:val="20"/>
                <w:szCs w:val="20"/>
              </w:rPr>
              <w:t xml:space="preserve"> points </w:t>
            </w:r>
            <w:r w:rsidR="00403156" w:rsidRPr="00CB5352">
              <w:rPr>
                <w:rFonts w:ascii="Arial" w:hAnsi="Arial" w:cs="Arial"/>
                <w:b/>
                <w:sz w:val="20"/>
                <w:szCs w:val="20"/>
              </w:rPr>
              <w:t>e</w:t>
            </w:r>
            <w:r w:rsidR="00BB1C2C" w:rsidRPr="00CB5352">
              <w:rPr>
                <w:rFonts w:ascii="Arial" w:hAnsi="Arial" w:cs="Arial"/>
                <w:b/>
                <w:sz w:val="20"/>
                <w:szCs w:val="20"/>
              </w:rPr>
              <w:t>ach)</w:t>
            </w:r>
          </w:p>
        </w:tc>
      </w:tr>
      <w:tr w:rsidR="00BB1C2C" w:rsidRPr="00CB5352" w14:paraId="229CAE73" w14:textId="77777777" w:rsidTr="002E285C">
        <w:tc>
          <w:tcPr>
            <w:tcW w:w="8455" w:type="dxa"/>
          </w:tcPr>
          <w:p w14:paraId="014080DF" w14:textId="042D08B6" w:rsidR="0070337C" w:rsidRPr="00CB5352" w:rsidRDefault="00E86007" w:rsidP="00A2325C">
            <w:pPr>
              <w:rPr>
                <w:rFonts w:ascii="Arial" w:hAnsi="Arial" w:cs="Arial"/>
                <w:b/>
                <w:sz w:val="20"/>
                <w:szCs w:val="20"/>
              </w:rPr>
            </w:pPr>
            <w:r w:rsidRPr="00CB5352">
              <w:rPr>
                <w:rFonts w:ascii="Arial" w:hAnsi="Arial" w:cs="Arial"/>
                <w:b/>
                <w:sz w:val="20"/>
                <w:szCs w:val="20"/>
              </w:rPr>
              <w:t>Create Your Own Business Model</w:t>
            </w:r>
            <w:r w:rsidR="0017320D" w:rsidRPr="00CB5352">
              <w:rPr>
                <w:rFonts w:ascii="Arial" w:hAnsi="Arial" w:cs="Arial"/>
                <w:b/>
                <w:sz w:val="20"/>
                <w:szCs w:val="20"/>
              </w:rPr>
              <w:t xml:space="preserve"> </w:t>
            </w:r>
            <w:r w:rsidR="00A2325C" w:rsidRPr="00CB5352">
              <w:rPr>
                <w:rFonts w:ascii="Arial" w:hAnsi="Arial" w:cs="Arial"/>
                <w:b/>
                <w:sz w:val="20"/>
                <w:szCs w:val="20"/>
              </w:rPr>
              <w:t>written r</w:t>
            </w:r>
            <w:r w:rsidR="0017320D" w:rsidRPr="00CB5352">
              <w:rPr>
                <w:rFonts w:ascii="Arial" w:hAnsi="Arial" w:cs="Arial"/>
                <w:b/>
                <w:sz w:val="20"/>
                <w:szCs w:val="20"/>
              </w:rPr>
              <w:t>eport</w:t>
            </w:r>
            <w:r w:rsidR="00403156" w:rsidRPr="00CB5352">
              <w:rPr>
                <w:rFonts w:ascii="Arial" w:hAnsi="Arial" w:cs="Arial"/>
                <w:b/>
                <w:sz w:val="20"/>
                <w:szCs w:val="20"/>
              </w:rPr>
              <w:t xml:space="preserve">         </w:t>
            </w:r>
            <w:r w:rsidR="00A2325C" w:rsidRPr="00CB5352">
              <w:rPr>
                <w:rFonts w:ascii="Arial" w:hAnsi="Arial" w:cs="Arial"/>
                <w:b/>
                <w:sz w:val="20"/>
                <w:szCs w:val="20"/>
              </w:rPr>
              <w:t xml:space="preserve"> </w:t>
            </w:r>
            <w:r w:rsidR="00403156" w:rsidRPr="00CB5352">
              <w:rPr>
                <w:rFonts w:ascii="Arial" w:hAnsi="Arial" w:cs="Arial"/>
                <w:b/>
                <w:sz w:val="20"/>
                <w:szCs w:val="20"/>
              </w:rPr>
              <w:t xml:space="preserve"> </w:t>
            </w:r>
            <w:r w:rsidR="00CB5352">
              <w:rPr>
                <w:rFonts w:ascii="Arial" w:hAnsi="Arial" w:cs="Arial"/>
                <w:b/>
                <w:sz w:val="20"/>
                <w:szCs w:val="20"/>
              </w:rPr>
              <w:t xml:space="preserve">  </w:t>
            </w:r>
            <w:r w:rsidR="00403156" w:rsidRPr="00CB5352">
              <w:rPr>
                <w:rFonts w:ascii="Arial" w:hAnsi="Arial" w:cs="Arial"/>
                <w:b/>
                <w:sz w:val="20"/>
                <w:szCs w:val="20"/>
              </w:rPr>
              <w:t xml:space="preserve">  </w:t>
            </w:r>
            <w:r w:rsidR="00166924" w:rsidRPr="00CB5352">
              <w:rPr>
                <w:rFonts w:ascii="Arial" w:hAnsi="Arial" w:cs="Arial"/>
                <w:b/>
                <w:sz w:val="20"/>
                <w:szCs w:val="20"/>
              </w:rPr>
              <w:t xml:space="preserve"> </w:t>
            </w:r>
            <w:r w:rsidR="00403156" w:rsidRPr="00CB5352">
              <w:rPr>
                <w:rFonts w:ascii="Arial" w:hAnsi="Arial" w:cs="Arial"/>
                <w:b/>
                <w:sz w:val="20"/>
                <w:szCs w:val="20"/>
              </w:rPr>
              <w:t>150 points</w:t>
            </w:r>
          </w:p>
        </w:tc>
      </w:tr>
      <w:tr w:rsidR="00BB1C2C" w:rsidRPr="00CB5352" w14:paraId="14A86C3C" w14:textId="77777777" w:rsidTr="002E285C">
        <w:tc>
          <w:tcPr>
            <w:tcW w:w="8455" w:type="dxa"/>
          </w:tcPr>
          <w:p w14:paraId="6FDD3789" w14:textId="57FB4B19" w:rsidR="00BB1C2C" w:rsidRPr="00CB5352" w:rsidRDefault="00E86007" w:rsidP="00403156">
            <w:pPr>
              <w:rPr>
                <w:rFonts w:ascii="Arial" w:hAnsi="Arial" w:cs="Arial"/>
                <w:b/>
                <w:sz w:val="20"/>
                <w:szCs w:val="20"/>
                <w:u w:val="single"/>
              </w:rPr>
            </w:pPr>
            <w:r w:rsidRPr="00CB5352">
              <w:rPr>
                <w:rFonts w:ascii="Arial" w:hAnsi="Arial" w:cs="Arial"/>
                <w:b/>
                <w:sz w:val="20"/>
                <w:szCs w:val="20"/>
                <w:u w:val="single"/>
              </w:rPr>
              <w:t>Create Your Own Business Model</w:t>
            </w:r>
            <w:r w:rsidR="00BB1C2C" w:rsidRPr="00CB5352">
              <w:rPr>
                <w:rFonts w:ascii="Arial" w:hAnsi="Arial" w:cs="Arial"/>
                <w:b/>
                <w:sz w:val="20"/>
                <w:szCs w:val="20"/>
                <w:u w:val="single"/>
              </w:rPr>
              <w:t xml:space="preserve"> </w:t>
            </w:r>
            <w:proofErr w:type="spellStart"/>
            <w:r w:rsidR="00A2325C" w:rsidRPr="00CB5352">
              <w:rPr>
                <w:rFonts w:ascii="Arial" w:hAnsi="Arial" w:cs="Arial"/>
                <w:b/>
                <w:sz w:val="20"/>
                <w:szCs w:val="20"/>
                <w:u w:val="single"/>
              </w:rPr>
              <w:t>Pwpt</w:t>
            </w:r>
            <w:proofErr w:type="spellEnd"/>
            <w:r w:rsidR="00A2325C" w:rsidRPr="00CB5352">
              <w:rPr>
                <w:rFonts w:ascii="Arial" w:hAnsi="Arial" w:cs="Arial"/>
                <w:b/>
                <w:sz w:val="20"/>
                <w:szCs w:val="20"/>
                <w:u w:val="single"/>
              </w:rPr>
              <w:t xml:space="preserve"> </w:t>
            </w:r>
            <w:r w:rsidR="0017320D" w:rsidRPr="00CB5352">
              <w:rPr>
                <w:rFonts w:ascii="Arial" w:hAnsi="Arial" w:cs="Arial"/>
                <w:b/>
                <w:sz w:val="20"/>
                <w:szCs w:val="20"/>
                <w:u w:val="single"/>
              </w:rPr>
              <w:t>Presentation</w:t>
            </w:r>
            <w:r w:rsidR="00403156" w:rsidRPr="00CB5352">
              <w:rPr>
                <w:rFonts w:ascii="Arial" w:hAnsi="Arial" w:cs="Arial"/>
                <w:b/>
                <w:sz w:val="20"/>
                <w:szCs w:val="20"/>
                <w:u w:val="single"/>
              </w:rPr>
              <w:t xml:space="preserve">    </w:t>
            </w:r>
            <w:r w:rsidR="002E285C" w:rsidRPr="00CB5352">
              <w:rPr>
                <w:rFonts w:ascii="Arial" w:hAnsi="Arial" w:cs="Arial"/>
                <w:b/>
                <w:sz w:val="20"/>
                <w:szCs w:val="20"/>
                <w:u w:val="single"/>
              </w:rPr>
              <w:t xml:space="preserve"> </w:t>
            </w:r>
            <w:r w:rsidR="00CB5352">
              <w:rPr>
                <w:rFonts w:ascii="Arial" w:hAnsi="Arial" w:cs="Arial"/>
                <w:b/>
                <w:sz w:val="20"/>
                <w:szCs w:val="20"/>
                <w:u w:val="single"/>
              </w:rPr>
              <w:t xml:space="preserve"> </w:t>
            </w:r>
            <w:r w:rsidR="002E285C" w:rsidRPr="00CB5352">
              <w:rPr>
                <w:rFonts w:ascii="Arial" w:hAnsi="Arial" w:cs="Arial"/>
                <w:b/>
                <w:sz w:val="20"/>
                <w:szCs w:val="20"/>
                <w:u w:val="single"/>
              </w:rPr>
              <w:t xml:space="preserve">  </w:t>
            </w:r>
            <w:r w:rsidRPr="00CB5352">
              <w:rPr>
                <w:rFonts w:ascii="Arial" w:hAnsi="Arial" w:cs="Arial"/>
                <w:b/>
                <w:sz w:val="20"/>
                <w:szCs w:val="20"/>
                <w:u w:val="single"/>
              </w:rPr>
              <w:t xml:space="preserve">  </w:t>
            </w:r>
            <w:r w:rsidR="00B97AB0">
              <w:rPr>
                <w:rFonts w:ascii="Arial" w:hAnsi="Arial" w:cs="Arial"/>
                <w:b/>
                <w:sz w:val="20"/>
                <w:szCs w:val="20"/>
                <w:u w:val="single"/>
              </w:rPr>
              <w:t>4</w:t>
            </w:r>
            <w:r w:rsidR="00A2325C" w:rsidRPr="00CB5352">
              <w:rPr>
                <w:rFonts w:ascii="Arial" w:hAnsi="Arial" w:cs="Arial"/>
                <w:b/>
                <w:sz w:val="20"/>
                <w:szCs w:val="20"/>
                <w:u w:val="single"/>
              </w:rPr>
              <w:t>5</w:t>
            </w:r>
            <w:r w:rsidR="00403156" w:rsidRPr="00CB5352">
              <w:rPr>
                <w:rFonts w:ascii="Arial" w:hAnsi="Arial" w:cs="Arial"/>
                <w:b/>
                <w:sz w:val="20"/>
                <w:szCs w:val="20"/>
                <w:u w:val="single"/>
              </w:rPr>
              <w:t xml:space="preserve"> points</w:t>
            </w:r>
          </w:p>
        </w:tc>
      </w:tr>
    </w:tbl>
    <w:p w14:paraId="1C4CF36B" w14:textId="781D9C70" w:rsidR="00852249" w:rsidRPr="00CB5352" w:rsidRDefault="00852249">
      <w:pPr>
        <w:pStyle w:val="BodyText"/>
        <w:rPr>
          <w:rFonts w:ascii="Arial" w:hAnsi="Arial" w:cs="Arial"/>
          <w:b/>
        </w:rPr>
      </w:pPr>
      <w:r w:rsidRPr="00CB5352">
        <w:rPr>
          <w:rFonts w:ascii="Arial" w:hAnsi="Arial" w:cs="Arial"/>
          <w:b/>
        </w:rPr>
        <w:t xml:space="preserve">                                        </w:t>
      </w:r>
      <w:r w:rsidR="00E0621C" w:rsidRPr="00CB5352">
        <w:rPr>
          <w:rFonts w:ascii="Arial" w:hAnsi="Arial" w:cs="Arial"/>
          <w:b/>
        </w:rPr>
        <w:t xml:space="preserve">            </w:t>
      </w:r>
      <w:r w:rsidR="00AD462C" w:rsidRPr="00CB5352">
        <w:rPr>
          <w:rFonts w:ascii="Arial" w:hAnsi="Arial" w:cs="Arial"/>
          <w:b/>
        </w:rPr>
        <w:t xml:space="preserve">    </w:t>
      </w:r>
      <w:r w:rsidR="002E285C" w:rsidRPr="00CB5352">
        <w:rPr>
          <w:rFonts w:ascii="Arial" w:hAnsi="Arial" w:cs="Arial"/>
          <w:b/>
        </w:rPr>
        <w:t xml:space="preserve">          </w:t>
      </w:r>
      <w:r w:rsidR="00E86007" w:rsidRPr="00CB5352">
        <w:rPr>
          <w:rFonts w:ascii="Arial" w:hAnsi="Arial" w:cs="Arial"/>
          <w:b/>
        </w:rPr>
        <w:t xml:space="preserve">          </w:t>
      </w:r>
      <w:r w:rsidRPr="00CB5352">
        <w:rPr>
          <w:rFonts w:ascii="Arial" w:hAnsi="Arial" w:cs="Arial"/>
          <w:b/>
        </w:rPr>
        <w:t xml:space="preserve">Total      </w:t>
      </w:r>
      <w:r w:rsidR="00403156" w:rsidRPr="00CB5352">
        <w:rPr>
          <w:rFonts w:ascii="Arial" w:hAnsi="Arial" w:cs="Arial"/>
          <w:b/>
        </w:rPr>
        <w:t>500</w:t>
      </w:r>
      <w:r w:rsidR="00B97AB0">
        <w:rPr>
          <w:rFonts w:ascii="Arial" w:hAnsi="Arial" w:cs="Arial"/>
          <w:b/>
        </w:rPr>
        <w:t xml:space="preserve"> </w:t>
      </w:r>
      <w:r w:rsidRPr="00CB5352">
        <w:rPr>
          <w:rFonts w:ascii="Arial" w:hAnsi="Arial" w:cs="Arial"/>
          <w:b/>
        </w:rPr>
        <w:t>points</w:t>
      </w:r>
    </w:p>
    <w:p w14:paraId="4F231D7F" w14:textId="77777777" w:rsidR="00852249" w:rsidRPr="00CB5352" w:rsidRDefault="00852249">
      <w:pPr>
        <w:pStyle w:val="BodyText"/>
        <w:rPr>
          <w:rFonts w:ascii="Arial" w:hAnsi="Arial" w:cs="Arial"/>
          <w:b/>
        </w:rPr>
      </w:pPr>
    </w:p>
    <w:p w14:paraId="112F71DF" w14:textId="0DA0A559" w:rsidR="00852249" w:rsidRPr="00CB5352" w:rsidRDefault="00852249" w:rsidP="00852249">
      <w:pPr>
        <w:rPr>
          <w:rFonts w:ascii="Arial" w:hAnsi="Arial" w:cs="Arial"/>
        </w:rPr>
      </w:pPr>
      <w:r w:rsidRPr="00CB5352">
        <w:rPr>
          <w:rFonts w:ascii="Arial" w:hAnsi="Arial" w:cs="Arial"/>
          <w:b/>
        </w:rPr>
        <w:t>Grading System:</w:t>
      </w:r>
      <w:r w:rsidRPr="00CB5352">
        <w:rPr>
          <w:rFonts w:ascii="Arial" w:hAnsi="Arial" w:cs="Arial"/>
        </w:rPr>
        <w:t xml:space="preserve">  Final grades will be based on total numbe</w:t>
      </w:r>
      <w:r w:rsidR="00BC179E" w:rsidRPr="00CB5352">
        <w:rPr>
          <w:rFonts w:ascii="Arial" w:hAnsi="Arial" w:cs="Arial"/>
        </w:rPr>
        <w:t xml:space="preserve">r of points received in class. </w:t>
      </w:r>
    </w:p>
    <w:p w14:paraId="66F40FC9" w14:textId="77777777" w:rsidR="00166924" w:rsidRPr="00CB5352" w:rsidRDefault="00166924" w:rsidP="00852249">
      <w:pPr>
        <w:rPr>
          <w:rFonts w:ascii="Arial" w:hAnsi="Arial" w:cs="Arial"/>
          <w:b/>
        </w:rPr>
      </w:pPr>
    </w:p>
    <w:tbl>
      <w:tblPr>
        <w:tblStyle w:val="TableGrid"/>
        <w:tblW w:w="0" w:type="auto"/>
        <w:tblInd w:w="1440" w:type="dxa"/>
        <w:tblLook w:val="04A0" w:firstRow="1" w:lastRow="0" w:firstColumn="1" w:lastColumn="0" w:noHBand="0" w:noVBand="1"/>
      </w:tblPr>
      <w:tblGrid>
        <w:gridCol w:w="4094"/>
        <w:gridCol w:w="236"/>
      </w:tblGrid>
      <w:tr w:rsidR="00BB1C2C" w:rsidRPr="00CB5352" w14:paraId="4B287523" w14:textId="77777777" w:rsidTr="00BB1C2C">
        <w:tc>
          <w:tcPr>
            <w:tcW w:w="4094" w:type="dxa"/>
          </w:tcPr>
          <w:p w14:paraId="64303E98" w14:textId="77777777" w:rsidR="00BB1C2C" w:rsidRPr="00CB5352" w:rsidRDefault="00BB1C2C" w:rsidP="00403156">
            <w:pPr>
              <w:rPr>
                <w:rFonts w:ascii="Arial" w:hAnsi="Arial" w:cs="Arial"/>
                <w:b/>
              </w:rPr>
            </w:pPr>
            <w:r w:rsidRPr="00CB5352">
              <w:rPr>
                <w:rFonts w:ascii="Arial" w:hAnsi="Arial" w:cs="Arial"/>
                <w:b/>
              </w:rPr>
              <w:t xml:space="preserve">A = </w:t>
            </w:r>
            <w:r w:rsidRPr="00CB5352">
              <w:rPr>
                <w:rFonts w:ascii="Arial" w:hAnsi="Arial" w:cs="Arial"/>
              </w:rPr>
              <w:t>90-100</w:t>
            </w:r>
            <w:r w:rsidRPr="00CB5352">
              <w:rPr>
                <w:rFonts w:ascii="Arial" w:hAnsi="Arial" w:cs="Arial"/>
                <w:b/>
              </w:rPr>
              <w:t xml:space="preserve">            </w:t>
            </w:r>
            <w:r w:rsidR="00403156" w:rsidRPr="00CB5352">
              <w:rPr>
                <w:rFonts w:ascii="Arial" w:hAnsi="Arial" w:cs="Arial"/>
                <w:b/>
              </w:rPr>
              <w:t>450</w:t>
            </w:r>
            <w:r w:rsidRPr="00CB5352">
              <w:rPr>
                <w:rFonts w:ascii="Arial" w:hAnsi="Arial" w:cs="Arial"/>
                <w:b/>
              </w:rPr>
              <w:t>-500</w:t>
            </w:r>
          </w:p>
        </w:tc>
        <w:tc>
          <w:tcPr>
            <w:tcW w:w="236" w:type="dxa"/>
          </w:tcPr>
          <w:p w14:paraId="29DE2B1B" w14:textId="77777777" w:rsidR="00BB1C2C" w:rsidRPr="00CB5352" w:rsidRDefault="00BB1C2C" w:rsidP="00F72827">
            <w:pPr>
              <w:rPr>
                <w:rFonts w:ascii="Arial" w:hAnsi="Arial" w:cs="Arial"/>
                <w:b/>
              </w:rPr>
            </w:pPr>
          </w:p>
        </w:tc>
      </w:tr>
      <w:tr w:rsidR="00BB1C2C" w:rsidRPr="00CB5352" w14:paraId="67B6A8DE" w14:textId="77777777" w:rsidTr="00BB1C2C">
        <w:tc>
          <w:tcPr>
            <w:tcW w:w="4094" w:type="dxa"/>
          </w:tcPr>
          <w:p w14:paraId="6A22A0BF" w14:textId="77777777" w:rsidR="00BB1C2C" w:rsidRPr="00CB5352" w:rsidRDefault="00BB1C2C" w:rsidP="00403156">
            <w:pPr>
              <w:rPr>
                <w:rFonts w:ascii="Arial" w:hAnsi="Arial" w:cs="Arial"/>
                <w:b/>
              </w:rPr>
            </w:pPr>
            <w:r w:rsidRPr="00CB5352">
              <w:rPr>
                <w:rFonts w:ascii="Arial" w:hAnsi="Arial" w:cs="Arial"/>
                <w:b/>
              </w:rPr>
              <w:t xml:space="preserve">B = </w:t>
            </w:r>
            <w:r w:rsidRPr="00CB5352">
              <w:rPr>
                <w:rFonts w:ascii="Arial" w:hAnsi="Arial" w:cs="Arial"/>
              </w:rPr>
              <w:t>80-89</w:t>
            </w:r>
            <w:r w:rsidRPr="00CB5352">
              <w:rPr>
                <w:rFonts w:ascii="Arial" w:hAnsi="Arial" w:cs="Arial"/>
                <w:b/>
              </w:rPr>
              <w:t xml:space="preserve">              </w:t>
            </w:r>
            <w:r w:rsidR="00403156" w:rsidRPr="00CB5352">
              <w:rPr>
                <w:rFonts w:ascii="Arial" w:hAnsi="Arial" w:cs="Arial"/>
                <w:b/>
              </w:rPr>
              <w:t>400-449</w:t>
            </w:r>
          </w:p>
        </w:tc>
        <w:tc>
          <w:tcPr>
            <w:tcW w:w="236" w:type="dxa"/>
          </w:tcPr>
          <w:p w14:paraId="4D7DA1D8" w14:textId="77777777" w:rsidR="00BB1C2C" w:rsidRPr="00CB5352" w:rsidRDefault="00BB1C2C" w:rsidP="00F72827">
            <w:pPr>
              <w:rPr>
                <w:rFonts w:ascii="Arial" w:hAnsi="Arial" w:cs="Arial"/>
                <w:b/>
              </w:rPr>
            </w:pPr>
          </w:p>
        </w:tc>
      </w:tr>
      <w:tr w:rsidR="00BB1C2C" w:rsidRPr="00CB5352" w14:paraId="1B057C7D" w14:textId="77777777" w:rsidTr="00BB1C2C">
        <w:tc>
          <w:tcPr>
            <w:tcW w:w="4094" w:type="dxa"/>
          </w:tcPr>
          <w:p w14:paraId="65793ED6" w14:textId="77777777" w:rsidR="00BB1C2C" w:rsidRPr="00CB5352" w:rsidRDefault="00BB1C2C" w:rsidP="00403156">
            <w:pPr>
              <w:rPr>
                <w:rFonts w:ascii="Arial" w:hAnsi="Arial" w:cs="Arial"/>
                <w:b/>
              </w:rPr>
            </w:pPr>
            <w:r w:rsidRPr="00CB5352">
              <w:rPr>
                <w:rFonts w:ascii="Arial" w:hAnsi="Arial" w:cs="Arial"/>
                <w:b/>
              </w:rPr>
              <w:t xml:space="preserve">C = </w:t>
            </w:r>
            <w:r w:rsidRPr="00CB5352">
              <w:rPr>
                <w:rFonts w:ascii="Arial" w:hAnsi="Arial" w:cs="Arial"/>
              </w:rPr>
              <w:t>70-79</w:t>
            </w:r>
            <w:r w:rsidRPr="00CB5352">
              <w:rPr>
                <w:rFonts w:ascii="Arial" w:hAnsi="Arial" w:cs="Arial"/>
                <w:b/>
              </w:rPr>
              <w:t xml:space="preserve">              </w:t>
            </w:r>
            <w:r w:rsidR="00403156" w:rsidRPr="00CB5352">
              <w:rPr>
                <w:rFonts w:ascii="Arial" w:hAnsi="Arial" w:cs="Arial"/>
                <w:b/>
              </w:rPr>
              <w:t>350-399</w:t>
            </w:r>
          </w:p>
        </w:tc>
        <w:tc>
          <w:tcPr>
            <w:tcW w:w="236" w:type="dxa"/>
          </w:tcPr>
          <w:p w14:paraId="776C910C" w14:textId="77777777" w:rsidR="00BB1C2C" w:rsidRPr="00CB5352" w:rsidRDefault="00BB1C2C" w:rsidP="00F72827">
            <w:pPr>
              <w:rPr>
                <w:rFonts w:ascii="Arial" w:hAnsi="Arial" w:cs="Arial"/>
                <w:b/>
              </w:rPr>
            </w:pPr>
          </w:p>
        </w:tc>
      </w:tr>
      <w:tr w:rsidR="00BB1C2C" w:rsidRPr="00CB5352" w14:paraId="731E2719" w14:textId="77777777" w:rsidTr="00BB1C2C">
        <w:tc>
          <w:tcPr>
            <w:tcW w:w="4094" w:type="dxa"/>
          </w:tcPr>
          <w:p w14:paraId="3C857617" w14:textId="77777777" w:rsidR="00BB1C2C" w:rsidRPr="00CB5352" w:rsidRDefault="00BB1C2C" w:rsidP="00403156">
            <w:pPr>
              <w:rPr>
                <w:rFonts w:ascii="Arial" w:hAnsi="Arial" w:cs="Arial"/>
                <w:b/>
              </w:rPr>
            </w:pPr>
            <w:r w:rsidRPr="00CB5352">
              <w:rPr>
                <w:rFonts w:ascii="Arial" w:hAnsi="Arial" w:cs="Arial"/>
                <w:b/>
              </w:rPr>
              <w:t xml:space="preserve">D = </w:t>
            </w:r>
            <w:r w:rsidRPr="00CB5352">
              <w:rPr>
                <w:rFonts w:ascii="Arial" w:hAnsi="Arial" w:cs="Arial"/>
              </w:rPr>
              <w:t>60-69</w:t>
            </w:r>
            <w:r w:rsidRPr="00CB5352">
              <w:rPr>
                <w:rFonts w:ascii="Arial" w:hAnsi="Arial" w:cs="Arial"/>
                <w:b/>
              </w:rPr>
              <w:t xml:space="preserve">              </w:t>
            </w:r>
            <w:r w:rsidR="00403156" w:rsidRPr="00CB5352">
              <w:rPr>
                <w:rFonts w:ascii="Arial" w:hAnsi="Arial" w:cs="Arial"/>
                <w:b/>
              </w:rPr>
              <w:t>300-349</w:t>
            </w:r>
          </w:p>
        </w:tc>
        <w:tc>
          <w:tcPr>
            <w:tcW w:w="236" w:type="dxa"/>
          </w:tcPr>
          <w:p w14:paraId="67103069" w14:textId="77777777" w:rsidR="00BB1C2C" w:rsidRPr="00CB5352" w:rsidRDefault="00BB1C2C" w:rsidP="00F72827">
            <w:pPr>
              <w:rPr>
                <w:rFonts w:ascii="Arial" w:hAnsi="Arial" w:cs="Arial"/>
                <w:b/>
              </w:rPr>
            </w:pPr>
          </w:p>
        </w:tc>
      </w:tr>
      <w:tr w:rsidR="00BB1C2C" w:rsidRPr="00CB5352" w14:paraId="7AE6B324" w14:textId="77777777" w:rsidTr="00BB1C2C">
        <w:tc>
          <w:tcPr>
            <w:tcW w:w="4094" w:type="dxa"/>
          </w:tcPr>
          <w:p w14:paraId="66CEED0E" w14:textId="77777777" w:rsidR="00BB1C2C" w:rsidRPr="00CB5352" w:rsidRDefault="00BB1C2C" w:rsidP="00403156">
            <w:pPr>
              <w:rPr>
                <w:rFonts w:ascii="Arial" w:hAnsi="Arial" w:cs="Arial"/>
              </w:rPr>
            </w:pPr>
            <w:r w:rsidRPr="00CB5352">
              <w:rPr>
                <w:rFonts w:ascii="Arial" w:hAnsi="Arial" w:cs="Arial"/>
                <w:b/>
              </w:rPr>
              <w:t xml:space="preserve">F = </w:t>
            </w:r>
            <w:r w:rsidRPr="00CB5352">
              <w:rPr>
                <w:rFonts w:ascii="Arial" w:hAnsi="Arial" w:cs="Arial"/>
              </w:rPr>
              <w:t xml:space="preserve">59 and below  </w:t>
            </w:r>
            <w:r w:rsidR="00403156" w:rsidRPr="00CB5352">
              <w:rPr>
                <w:rFonts w:ascii="Arial" w:hAnsi="Arial" w:cs="Arial"/>
                <w:b/>
              </w:rPr>
              <w:t>295</w:t>
            </w:r>
            <w:r w:rsidRPr="00CB5352">
              <w:rPr>
                <w:rFonts w:ascii="Arial" w:hAnsi="Arial" w:cs="Arial"/>
                <w:b/>
              </w:rPr>
              <w:t xml:space="preserve"> and lower</w:t>
            </w:r>
          </w:p>
        </w:tc>
        <w:tc>
          <w:tcPr>
            <w:tcW w:w="236" w:type="dxa"/>
          </w:tcPr>
          <w:p w14:paraId="2B691F68" w14:textId="77777777" w:rsidR="00BB1C2C" w:rsidRPr="00CB5352" w:rsidRDefault="00BB1C2C" w:rsidP="00F72827">
            <w:pPr>
              <w:rPr>
                <w:rFonts w:ascii="Arial" w:hAnsi="Arial" w:cs="Arial"/>
                <w:b/>
              </w:rPr>
            </w:pPr>
          </w:p>
        </w:tc>
      </w:tr>
    </w:tbl>
    <w:p w14:paraId="7F736E86" w14:textId="77777777" w:rsidR="00852249" w:rsidRPr="00CB5352" w:rsidRDefault="00852249" w:rsidP="00852249">
      <w:pPr>
        <w:ind w:left="1440"/>
        <w:rPr>
          <w:rFonts w:ascii="Arial" w:hAnsi="Arial" w:cs="Arial"/>
          <w:b/>
        </w:rPr>
      </w:pPr>
    </w:p>
    <w:p w14:paraId="42AD77D1" w14:textId="77777777" w:rsidR="00CB5352" w:rsidRDefault="00873BCA" w:rsidP="00CE26A9">
      <w:pPr>
        <w:spacing w:before="100" w:beforeAutospacing="1" w:after="100" w:afterAutospacing="1"/>
        <w:rPr>
          <w:rFonts w:ascii="Arial" w:hAnsi="Arial" w:cs="Arial"/>
        </w:rPr>
      </w:pPr>
      <w:r w:rsidRPr="00CB5352">
        <w:rPr>
          <w:rFonts w:ascii="Arial" w:hAnsi="Arial" w:cs="Arial"/>
          <w:b/>
        </w:rPr>
        <w:t>M</w:t>
      </w:r>
      <w:r w:rsidR="009079AE" w:rsidRPr="00CB5352">
        <w:rPr>
          <w:rFonts w:ascii="Arial" w:hAnsi="Arial" w:cs="Arial"/>
          <w:b/>
        </w:rPr>
        <w:t xml:space="preserve">ake-Up Policy: </w:t>
      </w:r>
      <w:r w:rsidR="009079AE" w:rsidRPr="00CB5352">
        <w:rPr>
          <w:rFonts w:ascii="Arial" w:hAnsi="Arial" w:cs="Arial"/>
        </w:rPr>
        <w:t xml:space="preserve">All assigned work must be completed and handed in by the due date. Assignments are always welcomed early. All </w:t>
      </w:r>
      <w:r w:rsidRPr="00CB5352">
        <w:rPr>
          <w:rFonts w:ascii="Arial" w:hAnsi="Arial" w:cs="Arial"/>
        </w:rPr>
        <w:t>exams</w:t>
      </w:r>
      <w:r w:rsidR="009079AE" w:rsidRPr="00CB5352">
        <w:rPr>
          <w:rFonts w:ascii="Arial" w:hAnsi="Arial" w:cs="Arial"/>
        </w:rPr>
        <w:t xml:space="preserve"> must be taken on or before </w:t>
      </w:r>
      <w:r w:rsidR="004720B1" w:rsidRPr="00CB5352">
        <w:rPr>
          <w:rFonts w:ascii="Arial" w:hAnsi="Arial" w:cs="Arial"/>
        </w:rPr>
        <w:t>assigned due dates</w:t>
      </w:r>
      <w:r w:rsidR="009079AE" w:rsidRPr="00CB5352">
        <w:rPr>
          <w:rFonts w:ascii="Arial" w:hAnsi="Arial" w:cs="Arial"/>
        </w:rPr>
        <w:t>. No make-up tests are available without explicit consent of instructor which will only be granted in case of documented e</w:t>
      </w:r>
      <w:r w:rsidR="004720B1" w:rsidRPr="00CB5352">
        <w:rPr>
          <w:rFonts w:ascii="Arial" w:hAnsi="Arial" w:cs="Arial"/>
        </w:rPr>
        <w:t>xtreme emergency. The Celebration of Knowledge f</w:t>
      </w:r>
      <w:r w:rsidR="009079AE" w:rsidRPr="00CB5352">
        <w:rPr>
          <w:rFonts w:ascii="Arial" w:hAnsi="Arial" w:cs="Arial"/>
        </w:rPr>
        <w:t>inal exam must be submitted by the date published for final exams.</w:t>
      </w:r>
      <w:r w:rsidR="009A6072" w:rsidRPr="00CB5352">
        <w:rPr>
          <w:rFonts w:ascii="Arial" w:hAnsi="Arial" w:cs="Arial"/>
        </w:rPr>
        <w:t xml:space="preserve"> </w:t>
      </w:r>
    </w:p>
    <w:p w14:paraId="438CA4A4" w14:textId="66D98AC4" w:rsidR="0059089E" w:rsidRPr="00CB5352" w:rsidRDefault="009A6072" w:rsidP="00CE26A9">
      <w:pPr>
        <w:spacing w:before="100" w:beforeAutospacing="1" w:after="100" w:afterAutospacing="1"/>
        <w:rPr>
          <w:rFonts w:ascii="Arial" w:hAnsi="Arial" w:cs="Arial"/>
        </w:rPr>
      </w:pPr>
      <w:r w:rsidRPr="00CB5352">
        <w:rPr>
          <w:rFonts w:ascii="Arial" w:hAnsi="Arial" w:cs="Arial"/>
          <w:b/>
          <w:bCs/>
        </w:rPr>
        <w:t>Students with difficult personal circumstances</w:t>
      </w:r>
      <w:r w:rsidRPr="00CB5352">
        <w:rPr>
          <w:rFonts w:ascii="Arial" w:hAnsi="Arial" w:cs="Arial"/>
        </w:rPr>
        <w:t xml:space="preserve"> that may interfere with their ability to meet course deadlines and/or academic work should communicate with me during the first two weeks of class.  </w:t>
      </w:r>
      <w:r w:rsidRPr="00CB5352">
        <w:rPr>
          <w:rFonts w:ascii="Arial" w:hAnsi="Arial" w:cs="Arial"/>
          <w:b/>
          <w:bCs/>
        </w:rPr>
        <w:t>Please take this course only if you can devote the necessary time and effort to meet the course requirements.</w:t>
      </w:r>
    </w:p>
    <w:p w14:paraId="6BABDD86" w14:textId="77777777" w:rsidR="00CB06A6" w:rsidRDefault="009079AE" w:rsidP="004720B1">
      <w:pPr>
        <w:pStyle w:val="BodyText"/>
        <w:ind w:right="197"/>
        <w:rPr>
          <w:rFonts w:ascii="Arial" w:hAnsi="Arial" w:cs="Arial"/>
        </w:rPr>
      </w:pPr>
      <w:r w:rsidRPr="00CB5352">
        <w:rPr>
          <w:rFonts w:ascii="Arial" w:hAnsi="Arial" w:cs="Arial"/>
          <w:b/>
        </w:rPr>
        <w:lastRenderedPageBreak/>
        <w:t xml:space="preserve">Academic Honesty: </w:t>
      </w:r>
      <w:r w:rsidRPr="00CB5352">
        <w:rPr>
          <w:rFonts w:ascii="Arial" w:hAnsi="Arial" w:cs="Arial"/>
        </w:rPr>
        <w:t xml:space="preserve">Students will be expected to adhere to the Valencia College Student </w:t>
      </w:r>
      <w:proofErr w:type="spellStart"/>
      <w:r w:rsidRPr="00CB5352">
        <w:rPr>
          <w:rFonts w:ascii="Arial" w:hAnsi="Arial" w:cs="Arial"/>
        </w:rPr>
        <w:t>LifeMap</w:t>
      </w:r>
      <w:proofErr w:type="spellEnd"/>
      <w:r w:rsidRPr="00CB5352">
        <w:rPr>
          <w:rFonts w:ascii="Arial" w:hAnsi="Arial" w:cs="Arial"/>
        </w:rPr>
        <w:t xml:space="preserve"> Handbook (p. 225) as it references Valencia College’s Policy 6HX28:08-11. Each student is required to follow Valencia policy regarding academic honesty. All work submitted by students is expected to be the result of the student’s individual thoughts, research, and self-expression unless the assignment specifically </w:t>
      </w:r>
      <w:r w:rsidR="00CB06A6" w:rsidRPr="00CB5352">
        <w:rPr>
          <w:rFonts w:ascii="Arial" w:hAnsi="Arial" w:cs="Arial"/>
        </w:rPr>
        <w:t>states,</w:t>
      </w:r>
      <w:r w:rsidRPr="00CB5352">
        <w:rPr>
          <w:rFonts w:ascii="Arial" w:hAnsi="Arial" w:cs="Arial"/>
        </w:rPr>
        <w:t xml:space="preserve"> </w:t>
      </w:r>
    </w:p>
    <w:p w14:paraId="05951281" w14:textId="1D9802B0" w:rsidR="0059089E" w:rsidRPr="00CB5352" w:rsidRDefault="009079AE" w:rsidP="004720B1">
      <w:pPr>
        <w:pStyle w:val="BodyText"/>
        <w:ind w:right="197"/>
        <w:rPr>
          <w:rFonts w:ascii="Arial" w:hAnsi="Arial" w:cs="Arial"/>
        </w:rPr>
      </w:pPr>
      <w:r w:rsidRPr="00CB5352">
        <w:rPr>
          <w:rFonts w:ascii="Arial" w:hAnsi="Arial" w:cs="Arial"/>
        </w:rPr>
        <w:t>“</w:t>
      </w:r>
      <w:proofErr w:type="gramStart"/>
      <w:r w:rsidRPr="00CB5352">
        <w:rPr>
          <w:rFonts w:ascii="Arial" w:hAnsi="Arial" w:cs="Arial"/>
        </w:rPr>
        <w:t>group</w:t>
      </w:r>
      <w:proofErr w:type="gramEnd"/>
      <w:r w:rsidRPr="00CB5352">
        <w:rPr>
          <w:rFonts w:ascii="Arial" w:hAnsi="Arial" w:cs="Arial"/>
        </w:rPr>
        <w:t xml:space="preserve"> project.” Any act of academic dishonesty will be handled in accordance with Valencia policy as set forth in the Student Handbook and Catalog.</w:t>
      </w:r>
    </w:p>
    <w:p w14:paraId="42F39A0F" w14:textId="77777777" w:rsidR="0059089E" w:rsidRPr="00CB5352" w:rsidRDefault="0059089E">
      <w:pPr>
        <w:pStyle w:val="BodyText"/>
        <w:spacing w:before="11"/>
        <w:rPr>
          <w:rFonts w:ascii="Arial" w:hAnsi="Arial" w:cs="Arial"/>
        </w:rPr>
      </w:pPr>
    </w:p>
    <w:p w14:paraId="1669F7F6" w14:textId="77777777" w:rsidR="0059089E" w:rsidRPr="00CB5352" w:rsidRDefault="009079AE" w:rsidP="004720B1">
      <w:pPr>
        <w:pStyle w:val="BodyText"/>
        <w:ind w:right="234"/>
        <w:rPr>
          <w:rFonts w:ascii="Arial" w:hAnsi="Arial" w:cs="Arial"/>
        </w:rPr>
      </w:pPr>
      <w:r w:rsidRPr="00CB5352">
        <w:rPr>
          <w:rFonts w:ascii="Arial" w:hAnsi="Arial" w:cs="Arial"/>
          <w:b/>
        </w:rPr>
        <w:t xml:space="preserve">Student Code of Conduct: </w:t>
      </w:r>
      <w:r w:rsidRPr="00CB5352">
        <w:rPr>
          <w:rFonts w:ascii="Arial" w:hAnsi="Arial" w:cs="Arial"/>
        </w:rPr>
        <w:t xml:space="preserve">Students will be expected to adhere to the Valencia College Student </w:t>
      </w:r>
      <w:proofErr w:type="spellStart"/>
      <w:r w:rsidRPr="00CB5352">
        <w:rPr>
          <w:rFonts w:ascii="Arial" w:hAnsi="Arial" w:cs="Arial"/>
        </w:rPr>
        <w:t>LifeMap</w:t>
      </w:r>
      <w:proofErr w:type="spellEnd"/>
      <w:r w:rsidRPr="00CB5352">
        <w:rPr>
          <w:rFonts w:ascii="Arial" w:hAnsi="Arial" w:cs="Arial"/>
        </w:rPr>
        <w:t xml:space="preserve"> Handbook (p. 229-230) as it references Valencia College’s Policy 6HX28:08-03.</w:t>
      </w:r>
    </w:p>
    <w:p w14:paraId="7A5A48EB" w14:textId="77777777" w:rsidR="0059089E" w:rsidRPr="00CB5352" w:rsidRDefault="0059089E">
      <w:pPr>
        <w:pStyle w:val="BodyText"/>
        <w:spacing w:before="5"/>
        <w:rPr>
          <w:rFonts w:ascii="Arial" w:hAnsi="Arial" w:cs="Arial"/>
        </w:rPr>
      </w:pPr>
    </w:p>
    <w:p w14:paraId="74AC542E" w14:textId="77777777" w:rsidR="0059089E" w:rsidRPr="00CB5352" w:rsidRDefault="009079AE" w:rsidP="004720B1">
      <w:pPr>
        <w:pStyle w:val="Heading1"/>
        <w:spacing w:line="251" w:lineRule="exact"/>
        <w:ind w:left="0"/>
        <w:rPr>
          <w:rFonts w:ascii="Arial" w:hAnsi="Arial" w:cs="Arial"/>
        </w:rPr>
      </w:pPr>
      <w:r w:rsidRPr="00CB5352">
        <w:rPr>
          <w:rFonts w:ascii="Arial" w:hAnsi="Arial" w:cs="Arial"/>
        </w:rPr>
        <w:t>Students with Disabilities:</w:t>
      </w:r>
    </w:p>
    <w:p w14:paraId="12266FCF" w14:textId="77777777" w:rsidR="0059089E" w:rsidRPr="00CB5352" w:rsidRDefault="009079AE" w:rsidP="004720B1">
      <w:pPr>
        <w:pStyle w:val="BodyText"/>
        <w:ind w:right="306"/>
        <w:rPr>
          <w:rFonts w:ascii="Arial" w:hAnsi="Arial" w:cs="Arial"/>
        </w:rPr>
      </w:pPr>
      <w:r w:rsidRPr="00CB5352">
        <w:rPr>
          <w:rFonts w:ascii="Arial" w:hAnsi="Arial" w:cs="Arial"/>
        </w:rPr>
        <w:t xml:space="preserve">Students with disabilities who qualify for academic accommodations must provide a notification from the Office for Students with Disabilities (OSD) and discuss specific needs with the instructor, preferably during the first two weeks of class. The Office for Students with Disabilities determines accommodations based on appropriate documentation of disabilities.  The </w:t>
      </w:r>
      <w:r w:rsidRPr="00CB5352">
        <w:rPr>
          <w:rFonts w:ascii="Arial" w:hAnsi="Arial" w:cs="Arial"/>
          <w:b/>
        </w:rPr>
        <w:t xml:space="preserve">West Campus Office </w:t>
      </w:r>
      <w:proofErr w:type="gramStart"/>
      <w:r w:rsidRPr="00CB5352">
        <w:rPr>
          <w:rFonts w:ascii="Arial" w:hAnsi="Arial" w:cs="Arial"/>
        </w:rPr>
        <w:t>is located in</w:t>
      </w:r>
      <w:proofErr w:type="gramEnd"/>
      <w:r w:rsidRPr="00CB5352">
        <w:rPr>
          <w:rFonts w:ascii="Arial" w:hAnsi="Arial" w:cs="Arial"/>
        </w:rPr>
        <w:t xml:space="preserve"> the Student Services Building.</w:t>
      </w:r>
    </w:p>
    <w:p w14:paraId="679C1EDB" w14:textId="77777777" w:rsidR="0059089E" w:rsidRPr="00CB5352" w:rsidRDefault="0059089E">
      <w:pPr>
        <w:pStyle w:val="BodyText"/>
        <w:spacing w:before="7"/>
        <w:rPr>
          <w:rFonts w:ascii="Arial" w:hAnsi="Arial" w:cs="Arial"/>
        </w:rPr>
      </w:pPr>
    </w:p>
    <w:p w14:paraId="6B589C69" w14:textId="77777777" w:rsidR="0059089E" w:rsidRPr="00CB5352" w:rsidRDefault="009079AE" w:rsidP="004720B1">
      <w:pPr>
        <w:pStyle w:val="Heading1"/>
        <w:spacing w:line="250" w:lineRule="exact"/>
        <w:ind w:left="0"/>
        <w:rPr>
          <w:rFonts w:ascii="Arial" w:hAnsi="Arial" w:cs="Arial"/>
        </w:rPr>
      </w:pPr>
      <w:r w:rsidRPr="00CB5352">
        <w:rPr>
          <w:rFonts w:ascii="Arial" w:hAnsi="Arial" w:cs="Arial"/>
        </w:rPr>
        <w:t>Valencia I.D. Cards:</w:t>
      </w:r>
    </w:p>
    <w:p w14:paraId="417554B7" w14:textId="77777777" w:rsidR="0059089E" w:rsidRPr="00CB5352" w:rsidRDefault="009079AE" w:rsidP="004720B1">
      <w:pPr>
        <w:pStyle w:val="BodyText"/>
        <w:spacing w:line="252" w:lineRule="exact"/>
        <w:ind w:right="197"/>
        <w:rPr>
          <w:rFonts w:ascii="Arial" w:hAnsi="Arial" w:cs="Arial"/>
        </w:rPr>
      </w:pPr>
      <w:r w:rsidRPr="00CB5352">
        <w:rPr>
          <w:rFonts w:ascii="Arial" w:hAnsi="Arial" w:cs="Arial"/>
        </w:rPr>
        <w:t xml:space="preserve">Valencia ID cards are required for Library and Testing Center. No other form of ID at those locations will be accepted. Possession and utilization of a Valencia ID is mandatory </w:t>
      </w:r>
      <w:proofErr w:type="gramStart"/>
      <w:r w:rsidRPr="00CB5352">
        <w:rPr>
          <w:rFonts w:ascii="Arial" w:hAnsi="Arial" w:cs="Arial"/>
        </w:rPr>
        <w:t>in order to</w:t>
      </w:r>
      <w:proofErr w:type="gramEnd"/>
      <w:r w:rsidRPr="00CB5352">
        <w:rPr>
          <w:rFonts w:ascii="Arial" w:hAnsi="Arial" w:cs="Arial"/>
        </w:rPr>
        <w:t xml:space="preserve"> obtain these services.</w:t>
      </w:r>
    </w:p>
    <w:p w14:paraId="4D3FD1F6" w14:textId="77777777" w:rsidR="0059089E" w:rsidRPr="00CB5352" w:rsidRDefault="0059089E" w:rsidP="004720B1">
      <w:pPr>
        <w:pStyle w:val="BodyText"/>
        <w:spacing w:before="8"/>
        <w:rPr>
          <w:rFonts w:ascii="Arial" w:hAnsi="Arial" w:cs="Arial"/>
        </w:rPr>
      </w:pPr>
    </w:p>
    <w:p w14:paraId="75FE9318" w14:textId="77777777" w:rsidR="0059089E" w:rsidRPr="00CB5352" w:rsidRDefault="009079AE" w:rsidP="004720B1">
      <w:pPr>
        <w:pStyle w:val="BodyText"/>
        <w:spacing w:after="6"/>
        <w:ind w:right="221"/>
        <w:rPr>
          <w:rFonts w:ascii="Arial" w:hAnsi="Arial" w:cs="Arial"/>
        </w:rPr>
      </w:pPr>
      <w:r w:rsidRPr="00CB5352">
        <w:rPr>
          <w:rFonts w:ascii="Arial" w:hAnsi="Arial" w:cs="Arial"/>
          <w:b/>
        </w:rPr>
        <w:t>Student Assistance Program</w:t>
      </w:r>
      <w:r w:rsidRPr="00CB5352">
        <w:rPr>
          <w:rFonts w:ascii="Arial" w:hAnsi="Arial" w:cs="Arial"/>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eating disorders, gender issues as well as relationship problems dealing with school, </w:t>
      </w:r>
      <w:proofErr w:type="gramStart"/>
      <w:r w:rsidRPr="00CB5352">
        <w:rPr>
          <w:rFonts w:ascii="Arial" w:hAnsi="Arial" w:cs="Arial"/>
        </w:rPr>
        <w:t>home</w:t>
      </w:r>
      <w:proofErr w:type="gramEnd"/>
      <w:r w:rsidRPr="00CB5352">
        <w:rPr>
          <w:rFonts w:ascii="Arial" w:hAnsi="Arial" w:cs="Arial"/>
        </w:rPr>
        <w:t xml:space="preserve"> or work. BayCare Behavioral Health Student Assistance Program (SAP) services are free to all Valencia students and available 24 hours a day by calling (800) 878-5470 to speak to a professional counselor or use the following</w:t>
      </w:r>
      <w:r w:rsidRPr="00CB5352">
        <w:rPr>
          <w:rFonts w:ascii="Arial" w:hAnsi="Arial" w:cs="Arial"/>
          <w:spacing w:val="17"/>
        </w:rPr>
        <w:t xml:space="preserve"> </w:t>
      </w:r>
      <w:r w:rsidRPr="00CB5352">
        <w:rPr>
          <w:rFonts w:ascii="Arial" w:hAnsi="Arial" w:cs="Arial"/>
        </w:rPr>
        <w:t>link:</w:t>
      </w:r>
      <w:r w:rsidR="004720B1" w:rsidRPr="00CB5352">
        <w:rPr>
          <w:rFonts w:ascii="Arial" w:hAnsi="Arial" w:cs="Arial"/>
        </w:rPr>
        <w:t xml:space="preserve"> http//catalog.valenciacollege.edu/studentservices/ycarestudentassistanceservices. Free face-to-face counseling is also available.</w:t>
      </w:r>
    </w:p>
    <w:p w14:paraId="6334B55F" w14:textId="77777777" w:rsidR="00D934F0" w:rsidRPr="00CB5352" w:rsidRDefault="00D934F0" w:rsidP="00E0621C">
      <w:pPr>
        <w:pStyle w:val="BodyText"/>
        <w:ind w:right="631"/>
        <w:rPr>
          <w:rFonts w:ascii="Arial" w:hAnsi="Arial" w:cs="Arial"/>
        </w:rPr>
      </w:pPr>
    </w:p>
    <w:p w14:paraId="781ED925" w14:textId="77777777" w:rsidR="00D934F0" w:rsidRPr="00CB5352" w:rsidRDefault="00D934F0" w:rsidP="00D934F0">
      <w:pPr>
        <w:pStyle w:val="Heading1"/>
        <w:spacing w:before="1"/>
        <w:ind w:left="0" w:right="3599"/>
        <w:rPr>
          <w:rFonts w:ascii="Arial" w:hAnsi="Arial" w:cs="Arial"/>
          <w:u w:val="thick"/>
        </w:rPr>
      </w:pPr>
      <w:r w:rsidRPr="00CB5352">
        <w:rPr>
          <w:rFonts w:ascii="Arial" w:hAnsi="Arial" w:cs="Arial"/>
          <w:u w:val="thick"/>
        </w:rPr>
        <w:t>IMPORTANT DATES:</w:t>
      </w:r>
    </w:p>
    <w:p w14:paraId="416A517C" w14:textId="0A340EA1" w:rsidR="00D934F0" w:rsidRDefault="00D934F0" w:rsidP="006B4ACA">
      <w:pPr>
        <w:pStyle w:val="Heading1"/>
        <w:spacing w:before="1"/>
        <w:ind w:left="0" w:right="3599"/>
        <w:rPr>
          <w:rFonts w:ascii="Arial" w:hAnsi="Arial" w:cs="Arial"/>
        </w:rPr>
      </w:pPr>
      <w:r w:rsidRPr="00CB5352">
        <w:rPr>
          <w:rFonts w:ascii="Arial" w:hAnsi="Arial" w:cs="Arial"/>
        </w:rPr>
        <w:t xml:space="preserve">College-wide Closure (Credit Classes Do Not Meet): </w:t>
      </w:r>
    </w:p>
    <w:p w14:paraId="3A987139" w14:textId="77777777" w:rsidR="00876CFE" w:rsidRPr="00866325" w:rsidRDefault="00876CFE" w:rsidP="00876CFE">
      <w:pPr>
        <w:pStyle w:val="Heading1"/>
        <w:spacing w:before="1"/>
        <w:ind w:left="0" w:right="3599"/>
      </w:pPr>
      <w:r>
        <w:t>Spring break March 7-13, 2022.</w:t>
      </w:r>
      <w:r w:rsidRPr="00866325">
        <w:t xml:space="preserve">  </w:t>
      </w:r>
    </w:p>
    <w:p w14:paraId="053C6A0F" w14:textId="77777777" w:rsidR="00876CFE" w:rsidRPr="00866325" w:rsidRDefault="00876CFE" w:rsidP="00876CFE">
      <w:pPr>
        <w:spacing w:line="242" w:lineRule="auto"/>
        <w:ind w:right="678"/>
      </w:pPr>
      <w:r w:rsidRPr="00866325">
        <w:rPr>
          <w:b/>
        </w:rPr>
        <w:t xml:space="preserve">Full Term: </w:t>
      </w:r>
      <w:r w:rsidRPr="00866325">
        <w:t xml:space="preserve">Classes begin </w:t>
      </w:r>
      <w:r>
        <w:t>January 10, 2022</w:t>
      </w:r>
      <w:r w:rsidRPr="00866325">
        <w:t xml:space="preserve">. </w:t>
      </w:r>
      <w:r w:rsidRPr="00866325">
        <w:rPr>
          <w:b/>
        </w:rPr>
        <w:t>Drop/Refund</w:t>
      </w:r>
      <w:r w:rsidRPr="00866325">
        <w:t xml:space="preserve"> </w:t>
      </w:r>
      <w:r w:rsidRPr="00866325">
        <w:rPr>
          <w:b/>
        </w:rPr>
        <w:t>deadline</w:t>
      </w:r>
      <w:r w:rsidRPr="00866325">
        <w:t xml:space="preserve"> is 11:59 </w:t>
      </w:r>
      <w:r>
        <w:t>pm</w:t>
      </w:r>
      <w:r w:rsidRPr="00866325">
        <w:t xml:space="preserve"> </w:t>
      </w:r>
      <w:r>
        <w:t>January 18, 2022</w:t>
      </w:r>
      <w:r w:rsidRPr="00866325">
        <w:t>.</w:t>
      </w:r>
      <w:r w:rsidRPr="00866325">
        <w:rPr>
          <w:vertAlign w:val="superscript"/>
        </w:rPr>
        <w:t xml:space="preserve"> </w:t>
      </w:r>
      <w:r>
        <w:rPr>
          <w:b/>
        </w:rPr>
        <w:t>The w</w:t>
      </w:r>
      <w:r w:rsidRPr="00866325">
        <w:rPr>
          <w:b/>
        </w:rPr>
        <w:t xml:space="preserve">ithdrawal deadline for W grade is 11:59 </w:t>
      </w:r>
      <w:r>
        <w:rPr>
          <w:b/>
        </w:rPr>
        <w:t>pm</w:t>
      </w:r>
      <w:r w:rsidRPr="00866325">
        <w:rPr>
          <w:b/>
        </w:rPr>
        <w:t xml:space="preserve"> </w:t>
      </w:r>
      <w:r>
        <w:rPr>
          <w:b/>
        </w:rPr>
        <w:t>on March 22, 2022</w:t>
      </w:r>
      <w:r w:rsidRPr="00866325">
        <w:rPr>
          <w:b/>
        </w:rPr>
        <w:t xml:space="preserve">. </w:t>
      </w:r>
      <w:r>
        <w:t>The l</w:t>
      </w:r>
      <w:r w:rsidRPr="00866325">
        <w:t xml:space="preserve">ast day of classes </w:t>
      </w:r>
      <w:r>
        <w:t>is May 2, 2021.</w:t>
      </w:r>
    </w:p>
    <w:p w14:paraId="79BD6676" w14:textId="77777777" w:rsidR="00876CFE" w:rsidRPr="00866325" w:rsidRDefault="00876CFE" w:rsidP="00876CFE">
      <w:pPr>
        <w:pStyle w:val="Heading1"/>
        <w:spacing w:before="1"/>
        <w:ind w:left="0" w:right="3599"/>
      </w:pPr>
    </w:p>
    <w:p w14:paraId="7210B2BA" w14:textId="4FEF3A7A" w:rsidR="00876CFE" w:rsidRPr="004775AF" w:rsidRDefault="00876CFE" w:rsidP="00876CFE">
      <w:pPr>
        <w:spacing w:before="1"/>
        <w:ind w:right="3599"/>
        <w:outlineLvl w:val="0"/>
        <w:rPr>
          <w:b/>
          <w:bCs/>
        </w:rPr>
      </w:pPr>
      <w:r w:rsidRPr="00F07DE6">
        <w:rPr>
          <w:b/>
          <w:bCs/>
        </w:rPr>
        <w:t xml:space="preserve">Create Your Own Business Model Project due </w:t>
      </w:r>
      <w:r>
        <w:rPr>
          <w:bCs/>
        </w:rPr>
        <w:t>April 2</w:t>
      </w:r>
      <w:r w:rsidR="0098079F">
        <w:rPr>
          <w:bCs/>
        </w:rPr>
        <w:t>4</w:t>
      </w:r>
      <w:r>
        <w:rPr>
          <w:bCs/>
        </w:rPr>
        <w:t>, 202</w:t>
      </w:r>
      <w:r w:rsidR="0098079F">
        <w:rPr>
          <w:bCs/>
        </w:rPr>
        <w:t>2</w:t>
      </w:r>
    </w:p>
    <w:p w14:paraId="0A21FA27" w14:textId="77777777" w:rsidR="00876CFE" w:rsidRPr="00CB5352" w:rsidRDefault="00876CFE" w:rsidP="006B4ACA">
      <w:pPr>
        <w:pStyle w:val="Heading1"/>
        <w:spacing w:before="1"/>
        <w:ind w:left="0" w:right="3599"/>
        <w:rPr>
          <w:rFonts w:ascii="Arial" w:hAnsi="Arial" w:cs="Arial"/>
        </w:rPr>
      </w:pPr>
    </w:p>
    <w:p w14:paraId="5B387760" w14:textId="77777777" w:rsidR="00EF1B23" w:rsidRPr="00CB5352" w:rsidRDefault="00EF1B23" w:rsidP="00EF1B23">
      <w:pPr>
        <w:rPr>
          <w:rFonts w:ascii="Arial" w:hAnsi="Arial" w:cs="Arial"/>
          <w:color w:val="000000"/>
        </w:rPr>
      </w:pPr>
      <w:r w:rsidRPr="00CB5352">
        <w:rPr>
          <w:rFonts w:ascii="Arial" w:hAnsi="Arial" w:cs="Arial"/>
          <w:b/>
          <w:color w:val="000000"/>
        </w:rPr>
        <w:t>Note:</w:t>
      </w:r>
      <w:r w:rsidRPr="00CB5352">
        <w:rPr>
          <w:rFonts w:ascii="Arial" w:hAnsi="Arial" w:cs="Arial"/>
          <w:color w:val="000000"/>
        </w:rPr>
        <w:t xml:space="preserve">  This syllabus may be amended or modified in any way upon notice so be sure to check Canvas “Home” page and announcements regularly. Any c</w:t>
      </w:r>
      <w:r w:rsidRPr="00CB5352">
        <w:rPr>
          <w:rFonts w:ascii="Arial" w:hAnsi="Arial" w:cs="Arial"/>
        </w:rPr>
        <w:t xml:space="preserve">hanges will be intended to benefit the student and will not significantly add to the rigor of the course.  </w:t>
      </w:r>
      <w:r w:rsidRPr="00CB5352">
        <w:rPr>
          <w:rFonts w:ascii="Arial" w:hAnsi="Arial" w:cs="Arial"/>
          <w:color w:val="000000"/>
        </w:rPr>
        <w:t xml:space="preserve"> Feel free in emailing directly with any questions.</w:t>
      </w:r>
    </w:p>
    <w:p w14:paraId="20489191" w14:textId="77777777" w:rsidR="00EF1B23" w:rsidRPr="00CB5352" w:rsidRDefault="00EF1B23" w:rsidP="00EF1B23">
      <w:pPr>
        <w:pStyle w:val="Heading1"/>
        <w:spacing w:before="3"/>
        <w:ind w:right="546"/>
        <w:jc w:val="center"/>
        <w:rPr>
          <w:rFonts w:ascii="Arial" w:hAnsi="Arial" w:cs="Arial"/>
        </w:rPr>
      </w:pPr>
    </w:p>
    <w:p w14:paraId="68380054" w14:textId="77777777" w:rsidR="00572237" w:rsidRDefault="00572237">
      <w:pPr>
        <w:pStyle w:val="Heading1"/>
        <w:spacing w:before="3"/>
        <w:ind w:right="546"/>
        <w:jc w:val="center"/>
        <w:rPr>
          <w:rFonts w:ascii="Arial" w:hAnsi="Arial" w:cs="Arial"/>
        </w:rPr>
      </w:pPr>
    </w:p>
    <w:p w14:paraId="666BBF2B" w14:textId="77777777" w:rsidR="00572237" w:rsidRDefault="00572237">
      <w:pPr>
        <w:pStyle w:val="Heading1"/>
        <w:spacing w:before="3"/>
        <w:ind w:right="546"/>
        <w:jc w:val="center"/>
        <w:rPr>
          <w:rFonts w:ascii="Arial" w:hAnsi="Arial" w:cs="Arial"/>
        </w:rPr>
      </w:pPr>
    </w:p>
    <w:p w14:paraId="47FDFE19" w14:textId="77777777" w:rsidR="00572237" w:rsidRDefault="00572237">
      <w:pPr>
        <w:pStyle w:val="Heading1"/>
        <w:spacing w:before="3"/>
        <w:ind w:right="546"/>
        <w:jc w:val="center"/>
        <w:rPr>
          <w:rFonts w:ascii="Arial" w:hAnsi="Arial" w:cs="Arial"/>
        </w:rPr>
      </w:pPr>
    </w:p>
    <w:p w14:paraId="1B052C8A" w14:textId="4E91BC9F" w:rsidR="0059089E" w:rsidRPr="00CB5352" w:rsidRDefault="009079AE">
      <w:pPr>
        <w:pStyle w:val="Heading1"/>
        <w:spacing w:before="3"/>
        <w:ind w:right="546"/>
        <w:jc w:val="center"/>
        <w:rPr>
          <w:rFonts w:ascii="Arial" w:hAnsi="Arial" w:cs="Arial"/>
        </w:rPr>
      </w:pPr>
      <w:r w:rsidRPr="00CB5352">
        <w:rPr>
          <w:rFonts w:ascii="Arial" w:hAnsi="Arial" w:cs="Arial"/>
        </w:rPr>
        <w:lastRenderedPageBreak/>
        <w:t>CLASS SCHEDULE</w:t>
      </w:r>
    </w:p>
    <w:p w14:paraId="308A5AD6" w14:textId="7EFC4FBD" w:rsidR="0059089E" w:rsidRPr="00CB5352" w:rsidRDefault="00572237">
      <w:pPr>
        <w:spacing w:before="1"/>
        <w:ind w:left="306" w:right="539"/>
        <w:jc w:val="center"/>
        <w:rPr>
          <w:rFonts w:ascii="Arial" w:hAnsi="Arial" w:cs="Arial"/>
          <w:b/>
        </w:rPr>
      </w:pPr>
      <w:r>
        <w:rPr>
          <w:rFonts w:ascii="Arial" w:hAnsi="Arial" w:cs="Arial"/>
          <w:b/>
        </w:rPr>
        <w:t>Spring, 2022</w:t>
      </w:r>
    </w:p>
    <w:p w14:paraId="46CBA021" w14:textId="77777777" w:rsidR="00FC2B9C" w:rsidRPr="00CB5352" w:rsidRDefault="00FC2B9C">
      <w:pPr>
        <w:spacing w:before="1"/>
        <w:ind w:left="306" w:right="539"/>
        <w:jc w:val="center"/>
        <w:rPr>
          <w:rFonts w:ascii="Arial" w:hAnsi="Arial" w:cs="Arial"/>
          <w:b/>
        </w:rPr>
      </w:pPr>
    </w:p>
    <w:tbl>
      <w:tblPr>
        <w:tblStyle w:val="TableGrid"/>
        <w:tblW w:w="0" w:type="auto"/>
        <w:tblInd w:w="1327" w:type="dxa"/>
        <w:tblLook w:val="04A0" w:firstRow="1" w:lastRow="0" w:firstColumn="1" w:lastColumn="0" w:noHBand="0" w:noVBand="1"/>
      </w:tblPr>
      <w:tblGrid>
        <w:gridCol w:w="2700"/>
        <w:gridCol w:w="4698"/>
      </w:tblGrid>
      <w:tr w:rsidR="004C23B8" w:rsidRPr="00CB5352" w14:paraId="2F7382E4" w14:textId="77777777" w:rsidTr="004A19A0">
        <w:tc>
          <w:tcPr>
            <w:tcW w:w="2700" w:type="dxa"/>
          </w:tcPr>
          <w:p w14:paraId="0CCAEA68" w14:textId="77777777" w:rsidR="004C23B8" w:rsidRPr="00CB5352" w:rsidRDefault="004C23B8" w:rsidP="00CE26A9">
            <w:pPr>
              <w:widowControl w:val="0"/>
              <w:autoSpaceDE w:val="0"/>
              <w:autoSpaceDN w:val="0"/>
              <w:adjustRightInd w:val="0"/>
              <w:rPr>
                <w:rFonts w:ascii="Arial" w:hAnsi="Arial" w:cs="Arial"/>
                <w:b/>
                <w:bCs/>
                <w:color w:val="000000"/>
              </w:rPr>
            </w:pPr>
            <w:r w:rsidRPr="00CB5352">
              <w:rPr>
                <w:rFonts w:ascii="Arial" w:hAnsi="Arial" w:cs="Arial"/>
                <w:b/>
                <w:bCs/>
                <w:color w:val="000000"/>
              </w:rPr>
              <w:t>Week</w:t>
            </w:r>
          </w:p>
          <w:p w14:paraId="5F8F5825" w14:textId="77777777" w:rsidR="004C23B8" w:rsidRPr="00CB5352" w:rsidRDefault="004C23B8" w:rsidP="00CE26A9">
            <w:pPr>
              <w:widowControl w:val="0"/>
              <w:autoSpaceDE w:val="0"/>
              <w:autoSpaceDN w:val="0"/>
              <w:adjustRightInd w:val="0"/>
              <w:rPr>
                <w:rFonts w:ascii="Arial" w:hAnsi="Arial" w:cs="Arial"/>
                <w:b/>
                <w:bCs/>
                <w:color w:val="000000"/>
              </w:rPr>
            </w:pPr>
            <w:r w:rsidRPr="00CB5352">
              <w:rPr>
                <w:rFonts w:ascii="Arial" w:hAnsi="Arial" w:cs="Arial"/>
                <w:b/>
                <w:bCs/>
                <w:color w:val="000000"/>
              </w:rPr>
              <w:t>Beginning (Monday)</w:t>
            </w:r>
          </w:p>
        </w:tc>
        <w:tc>
          <w:tcPr>
            <w:tcW w:w="4698" w:type="dxa"/>
          </w:tcPr>
          <w:p w14:paraId="19355E68" w14:textId="1D374D6B" w:rsidR="004C23B8" w:rsidRPr="00CB5352" w:rsidRDefault="004C23B8" w:rsidP="00CE26A9">
            <w:pPr>
              <w:widowControl w:val="0"/>
              <w:autoSpaceDE w:val="0"/>
              <w:autoSpaceDN w:val="0"/>
              <w:adjustRightInd w:val="0"/>
              <w:rPr>
                <w:rFonts w:ascii="Arial" w:hAnsi="Arial" w:cs="Arial"/>
                <w:b/>
                <w:bCs/>
                <w:color w:val="000000"/>
              </w:rPr>
            </w:pPr>
            <w:r w:rsidRPr="00CB5352">
              <w:rPr>
                <w:rFonts w:ascii="Arial" w:hAnsi="Arial" w:cs="Arial"/>
                <w:b/>
                <w:bCs/>
                <w:color w:val="000000"/>
              </w:rPr>
              <w:t>Assignment</w:t>
            </w:r>
            <w:r w:rsidR="00CE26A9" w:rsidRPr="00CB5352">
              <w:rPr>
                <w:rFonts w:ascii="Arial" w:hAnsi="Arial" w:cs="Arial"/>
                <w:b/>
                <w:bCs/>
                <w:color w:val="000000"/>
              </w:rPr>
              <w:t>s and Readings</w:t>
            </w:r>
          </w:p>
        </w:tc>
      </w:tr>
      <w:tr w:rsidR="004C23B8" w:rsidRPr="00CB5352" w14:paraId="78BC305A" w14:textId="77777777" w:rsidTr="004A19A0">
        <w:tc>
          <w:tcPr>
            <w:tcW w:w="2700" w:type="dxa"/>
          </w:tcPr>
          <w:p w14:paraId="7D7126C3" w14:textId="77777777" w:rsidR="005A3D5A"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1</w:t>
            </w:r>
          </w:p>
          <w:p w14:paraId="78E9010B" w14:textId="1427EA90" w:rsidR="004C23B8" w:rsidRPr="00CB5352" w:rsidRDefault="00B744FC" w:rsidP="00CE26A9">
            <w:pPr>
              <w:widowControl w:val="0"/>
              <w:autoSpaceDE w:val="0"/>
              <w:autoSpaceDN w:val="0"/>
              <w:adjustRightInd w:val="0"/>
              <w:rPr>
                <w:rFonts w:ascii="Arial" w:hAnsi="Arial" w:cs="Arial"/>
                <w:bCs/>
                <w:color w:val="000000"/>
              </w:rPr>
            </w:pPr>
            <w:r>
              <w:rPr>
                <w:rFonts w:ascii="Arial" w:hAnsi="Arial" w:cs="Arial"/>
                <w:bCs/>
                <w:color w:val="000000"/>
              </w:rPr>
              <w:t>Jan 10-16</w:t>
            </w:r>
          </w:p>
        </w:tc>
        <w:tc>
          <w:tcPr>
            <w:tcW w:w="4698" w:type="dxa"/>
          </w:tcPr>
          <w:p w14:paraId="1DDA0D17" w14:textId="77777777"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
                <w:bCs/>
                <w:color w:val="000000"/>
              </w:rPr>
              <w:t>Read:</w:t>
            </w:r>
            <w:r w:rsidRPr="00CB5352">
              <w:rPr>
                <w:rFonts w:ascii="Arial" w:hAnsi="Arial" w:cs="Arial"/>
                <w:bCs/>
                <w:color w:val="000000"/>
              </w:rPr>
              <w:t xml:space="preserve"> Syllabus and </w:t>
            </w:r>
            <w:r w:rsidRPr="00CB5352">
              <w:rPr>
                <w:rFonts w:ascii="Arial" w:hAnsi="Arial" w:cs="Arial"/>
              </w:rPr>
              <w:t>Chapter 1 - Dynamic Business Environment</w:t>
            </w:r>
          </w:p>
          <w:p w14:paraId="5134FC34" w14:textId="77777777" w:rsidR="004C23B8" w:rsidRPr="00CB5352" w:rsidRDefault="004C23B8" w:rsidP="00CE26A9">
            <w:pPr>
              <w:widowControl w:val="0"/>
              <w:autoSpaceDE w:val="0"/>
              <w:autoSpaceDN w:val="0"/>
              <w:adjustRightInd w:val="0"/>
              <w:rPr>
                <w:rFonts w:ascii="Arial" w:hAnsi="Arial" w:cs="Arial"/>
                <w:b/>
                <w:bCs/>
                <w:color w:val="000000"/>
              </w:rPr>
            </w:pPr>
            <w:r w:rsidRPr="00CB5352">
              <w:rPr>
                <w:rFonts w:ascii="Arial" w:hAnsi="Arial" w:cs="Arial"/>
                <w:b/>
              </w:rPr>
              <w:t>Complete:</w:t>
            </w:r>
            <w:r w:rsidRPr="00CB5352">
              <w:rPr>
                <w:rFonts w:ascii="Arial" w:hAnsi="Arial" w:cs="Arial"/>
              </w:rPr>
              <w:t xml:space="preserve"> Welcome Assignment on home </w:t>
            </w:r>
            <w:r w:rsidR="00D815A8" w:rsidRPr="00CB5352">
              <w:rPr>
                <w:rFonts w:ascii="Arial" w:hAnsi="Arial" w:cs="Arial"/>
              </w:rPr>
              <w:t>page, Course</w:t>
            </w:r>
            <w:r w:rsidRPr="00CB5352">
              <w:rPr>
                <w:rFonts w:ascii="Arial" w:hAnsi="Arial" w:cs="Arial"/>
                <w:bCs/>
                <w:color w:val="000000"/>
              </w:rPr>
              <w:t xml:space="preserve"> Syllabus Quiz</w:t>
            </w:r>
          </w:p>
        </w:tc>
      </w:tr>
      <w:tr w:rsidR="004C23B8" w:rsidRPr="00CB5352" w14:paraId="522BD11A" w14:textId="77777777" w:rsidTr="004A19A0">
        <w:tc>
          <w:tcPr>
            <w:tcW w:w="2700" w:type="dxa"/>
          </w:tcPr>
          <w:p w14:paraId="6697E840" w14:textId="77777777" w:rsidR="005A3D5A"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2</w:t>
            </w:r>
          </w:p>
          <w:p w14:paraId="6CB5CD51" w14:textId="38325C32" w:rsidR="005A3D5A" w:rsidRPr="00CB5352" w:rsidRDefault="00B744FC" w:rsidP="00CE26A9">
            <w:pPr>
              <w:widowControl w:val="0"/>
              <w:autoSpaceDE w:val="0"/>
              <w:autoSpaceDN w:val="0"/>
              <w:adjustRightInd w:val="0"/>
              <w:rPr>
                <w:rFonts w:ascii="Arial" w:hAnsi="Arial" w:cs="Arial"/>
                <w:bCs/>
                <w:color w:val="000000"/>
              </w:rPr>
            </w:pPr>
            <w:r>
              <w:rPr>
                <w:rFonts w:ascii="Arial" w:hAnsi="Arial" w:cs="Arial"/>
                <w:bCs/>
                <w:color w:val="000000"/>
              </w:rPr>
              <w:t>Jan 17-23</w:t>
            </w:r>
          </w:p>
        </w:tc>
        <w:tc>
          <w:tcPr>
            <w:tcW w:w="4698" w:type="dxa"/>
          </w:tcPr>
          <w:p w14:paraId="1592961D" w14:textId="32C78E96" w:rsidR="004C23B8" w:rsidRPr="00CB5352" w:rsidRDefault="004C23B8" w:rsidP="00CE26A9">
            <w:pPr>
              <w:widowControl w:val="0"/>
              <w:autoSpaceDE w:val="0"/>
              <w:autoSpaceDN w:val="0"/>
              <w:adjustRightInd w:val="0"/>
              <w:rPr>
                <w:rFonts w:ascii="Arial" w:hAnsi="Arial" w:cs="Arial"/>
              </w:rPr>
            </w:pPr>
            <w:r w:rsidRPr="00CB5352">
              <w:rPr>
                <w:rFonts w:ascii="Arial" w:hAnsi="Arial" w:cs="Arial"/>
                <w:b/>
                <w:bCs/>
                <w:color w:val="000000"/>
              </w:rPr>
              <w:t xml:space="preserve">Read: </w:t>
            </w:r>
            <w:r w:rsidRPr="00CB5352">
              <w:rPr>
                <w:rFonts w:ascii="Arial" w:hAnsi="Arial" w:cs="Arial"/>
                <w:bCs/>
                <w:color w:val="000000"/>
              </w:rPr>
              <w:t xml:space="preserve">Chapters 2 - </w:t>
            </w:r>
            <w:r w:rsidRPr="00CB5352">
              <w:rPr>
                <w:rFonts w:ascii="Arial" w:hAnsi="Arial" w:cs="Arial"/>
              </w:rPr>
              <w:t>Understanding How Economics Affects Business</w:t>
            </w:r>
          </w:p>
          <w:p w14:paraId="3395896A" w14:textId="77777777" w:rsidR="004C23B8" w:rsidRPr="00CB5352" w:rsidRDefault="004C23B8" w:rsidP="00CE26A9">
            <w:pPr>
              <w:widowControl w:val="0"/>
              <w:autoSpaceDE w:val="0"/>
              <w:autoSpaceDN w:val="0"/>
              <w:adjustRightInd w:val="0"/>
              <w:rPr>
                <w:rFonts w:ascii="Arial" w:hAnsi="Arial" w:cs="Arial"/>
              </w:rPr>
            </w:pPr>
            <w:r w:rsidRPr="00CB5352">
              <w:rPr>
                <w:rFonts w:ascii="Arial" w:hAnsi="Arial" w:cs="Arial"/>
                <w:b/>
              </w:rPr>
              <w:t>Complete:</w:t>
            </w:r>
            <w:r w:rsidRPr="00CB5352">
              <w:rPr>
                <w:rFonts w:ascii="Arial" w:hAnsi="Arial" w:cs="Arial"/>
              </w:rPr>
              <w:t xml:space="preserve"> Assignment</w:t>
            </w:r>
          </w:p>
          <w:p w14:paraId="0AC567CD" w14:textId="77777777" w:rsidR="004C23B8" w:rsidRPr="00CB5352" w:rsidRDefault="004C23B8" w:rsidP="00CE26A9">
            <w:pPr>
              <w:widowControl w:val="0"/>
              <w:autoSpaceDE w:val="0"/>
              <w:autoSpaceDN w:val="0"/>
              <w:adjustRightInd w:val="0"/>
              <w:rPr>
                <w:rFonts w:ascii="Arial" w:hAnsi="Arial" w:cs="Arial"/>
                <w:b/>
                <w:bCs/>
                <w:color w:val="000000"/>
              </w:rPr>
            </w:pPr>
          </w:p>
        </w:tc>
      </w:tr>
      <w:tr w:rsidR="004C23B8" w:rsidRPr="00CB5352" w14:paraId="3DFED69B" w14:textId="77777777" w:rsidTr="004A19A0">
        <w:tc>
          <w:tcPr>
            <w:tcW w:w="2700" w:type="dxa"/>
          </w:tcPr>
          <w:p w14:paraId="7601C409" w14:textId="77777777" w:rsidR="004C23B8" w:rsidRPr="00CB5352" w:rsidRDefault="004C23B8" w:rsidP="00CE26A9">
            <w:pPr>
              <w:adjustRightInd w:val="0"/>
              <w:rPr>
                <w:rFonts w:ascii="Arial" w:hAnsi="Arial" w:cs="Arial"/>
                <w:bCs/>
                <w:color w:val="000000"/>
              </w:rPr>
            </w:pPr>
          </w:p>
        </w:tc>
        <w:tc>
          <w:tcPr>
            <w:tcW w:w="4698" w:type="dxa"/>
          </w:tcPr>
          <w:p w14:paraId="3CCA7532" w14:textId="77777777" w:rsidR="004C23B8" w:rsidRPr="00CB5352" w:rsidRDefault="004C23B8" w:rsidP="00CE26A9">
            <w:pPr>
              <w:adjustRightInd w:val="0"/>
              <w:rPr>
                <w:rFonts w:ascii="Arial" w:hAnsi="Arial" w:cs="Arial"/>
                <w:b/>
                <w:bCs/>
                <w:color w:val="000000"/>
              </w:rPr>
            </w:pPr>
          </w:p>
        </w:tc>
      </w:tr>
      <w:tr w:rsidR="004C23B8" w:rsidRPr="00CB5352" w14:paraId="7440549A" w14:textId="77777777" w:rsidTr="004A19A0">
        <w:tc>
          <w:tcPr>
            <w:tcW w:w="2700" w:type="dxa"/>
          </w:tcPr>
          <w:p w14:paraId="747BD12C" w14:textId="77777777" w:rsidR="005A3D5A"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3</w:t>
            </w:r>
          </w:p>
          <w:p w14:paraId="4D146F28" w14:textId="4950273A" w:rsidR="005A3D5A" w:rsidRPr="00CB5352" w:rsidRDefault="00557A41" w:rsidP="00CE26A9">
            <w:pPr>
              <w:widowControl w:val="0"/>
              <w:autoSpaceDE w:val="0"/>
              <w:autoSpaceDN w:val="0"/>
              <w:adjustRightInd w:val="0"/>
              <w:rPr>
                <w:rFonts w:ascii="Arial" w:hAnsi="Arial" w:cs="Arial"/>
                <w:bCs/>
                <w:color w:val="000000"/>
              </w:rPr>
            </w:pPr>
            <w:r>
              <w:rPr>
                <w:rFonts w:ascii="Arial" w:hAnsi="Arial" w:cs="Arial"/>
                <w:bCs/>
                <w:color w:val="000000"/>
              </w:rPr>
              <w:t>Jan 24-30</w:t>
            </w:r>
          </w:p>
          <w:p w14:paraId="23F93A35" w14:textId="77777777" w:rsidR="004C23B8" w:rsidRPr="00CB5352" w:rsidRDefault="004C23B8" w:rsidP="00CE26A9">
            <w:pPr>
              <w:adjustRightInd w:val="0"/>
              <w:rPr>
                <w:rFonts w:ascii="Arial" w:hAnsi="Arial" w:cs="Arial"/>
                <w:bCs/>
                <w:color w:val="000000"/>
              </w:rPr>
            </w:pPr>
          </w:p>
        </w:tc>
        <w:tc>
          <w:tcPr>
            <w:tcW w:w="4698" w:type="dxa"/>
          </w:tcPr>
          <w:p w14:paraId="2B3AD394" w14:textId="11947036" w:rsidR="004C23B8" w:rsidRPr="00CB5352" w:rsidRDefault="004C23B8" w:rsidP="00CE26A9">
            <w:pPr>
              <w:widowControl w:val="0"/>
              <w:autoSpaceDE w:val="0"/>
              <w:autoSpaceDN w:val="0"/>
              <w:adjustRightInd w:val="0"/>
              <w:rPr>
                <w:rFonts w:ascii="Arial" w:hAnsi="Arial" w:cs="Arial"/>
              </w:rPr>
            </w:pPr>
            <w:r w:rsidRPr="00CB5352">
              <w:rPr>
                <w:rFonts w:ascii="Arial" w:hAnsi="Arial" w:cs="Arial"/>
                <w:b/>
                <w:bCs/>
                <w:color w:val="000000"/>
              </w:rPr>
              <w:t xml:space="preserve">Read: </w:t>
            </w:r>
            <w:r w:rsidRPr="00CB5352">
              <w:rPr>
                <w:rFonts w:ascii="Arial" w:hAnsi="Arial" w:cs="Arial"/>
                <w:bCs/>
                <w:color w:val="000000"/>
              </w:rPr>
              <w:t xml:space="preserve">Chapters 4 - </w:t>
            </w:r>
            <w:r w:rsidRPr="00CB5352">
              <w:rPr>
                <w:rFonts w:ascii="Arial" w:hAnsi="Arial" w:cs="Arial"/>
              </w:rPr>
              <w:t>Demanding Ethical and Socially Responsible Behavior</w:t>
            </w:r>
          </w:p>
          <w:p w14:paraId="0AD3A3D2" w14:textId="1E633D6C" w:rsidR="004C23B8" w:rsidRPr="00CB5352" w:rsidRDefault="004A19A0" w:rsidP="004A19A0">
            <w:pPr>
              <w:widowControl w:val="0"/>
              <w:autoSpaceDE w:val="0"/>
              <w:autoSpaceDN w:val="0"/>
              <w:adjustRightInd w:val="0"/>
              <w:rPr>
                <w:rFonts w:ascii="Arial" w:hAnsi="Arial" w:cs="Arial"/>
                <w:b/>
                <w:bCs/>
                <w:color w:val="000000"/>
              </w:rPr>
            </w:pPr>
            <w:r w:rsidRPr="00CB5352">
              <w:rPr>
                <w:rFonts w:ascii="Arial" w:hAnsi="Arial" w:cs="Arial"/>
                <w:b/>
                <w:bCs/>
              </w:rPr>
              <w:t>Complete:</w:t>
            </w:r>
            <w:r w:rsidRPr="00CB5352">
              <w:rPr>
                <w:rFonts w:ascii="Arial" w:hAnsi="Arial" w:cs="Arial"/>
              </w:rPr>
              <w:t xml:space="preserve">  Assignment</w:t>
            </w:r>
          </w:p>
        </w:tc>
      </w:tr>
      <w:tr w:rsidR="004C23B8" w:rsidRPr="00CB5352" w14:paraId="3A843F58" w14:textId="77777777" w:rsidTr="004A19A0">
        <w:tc>
          <w:tcPr>
            <w:tcW w:w="2700" w:type="dxa"/>
          </w:tcPr>
          <w:p w14:paraId="62FA8351" w14:textId="77777777"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4</w:t>
            </w:r>
          </w:p>
          <w:p w14:paraId="3F8C9F81" w14:textId="6570511B" w:rsidR="005A3D5A" w:rsidRPr="00CB5352" w:rsidRDefault="00557A41" w:rsidP="00CE26A9">
            <w:pPr>
              <w:widowControl w:val="0"/>
              <w:autoSpaceDE w:val="0"/>
              <w:autoSpaceDN w:val="0"/>
              <w:adjustRightInd w:val="0"/>
              <w:rPr>
                <w:rFonts w:ascii="Arial" w:hAnsi="Arial" w:cs="Arial"/>
                <w:bCs/>
                <w:color w:val="000000"/>
              </w:rPr>
            </w:pPr>
            <w:r>
              <w:rPr>
                <w:rFonts w:ascii="Arial" w:hAnsi="Arial" w:cs="Arial"/>
                <w:bCs/>
                <w:color w:val="000000"/>
              </w:rPr>
              <w:t>Jan 31-Feb 6</w:t>
            </w:r>
          </w:p>
          <w:p w14:paraId="10CFF2FB" w14:textId="77777777" w:rsidR="005A3D5A" w:rsidRPr="00CB5352" w:rsidRDefault="005A3D5A" w:rsidP="00CE26A9">
            <w:pPr>
              <w:widowControl w:val="0"/>
              <w:autoSpaceDE w:val="0"/>
              <w:autoSpaceDN w:val="0"/>
              <w:adjustRightInd w:val="0"/>
              <w:rPr>
                <w:rFonts w:ascii="Arial" w:hAnsi="Arial" w:cs="Arial"/>
                <w:bCs/>
                <w:color w:val="000000"/>
              </w:rPr>
            </w:pPr>
          </w:p>
        </w:tc>
        <w:tc>
          <w:tcPr>
            <w:tcW w:w="4698" w:type="dxa"/>
          </w:tcPr>
          <w:p w14:paraId="63763C25" w14:textId="0F2CE4A3" w:rsidR="004A19A0" w:rsidRPr="00CB5352" w:rsidRDefault="004C23B8" w:rsidP="00CE26A9">
            <w:pPr>
              <w:widowControl w:val="0"/>
              <w:autoSpaceDE w:val="0"/>
              <w:autoSpaceDN w:val="0"/>
              <w:adjustRightInd w:val="0"/>
              <w:rPr>
                <w:rFonts w:ascii="Arial" w:hAnsi="Arial" w:cs="Arial"/>
              </w:rPr>
            </w:pPr>
            <w:r w:rsidRPr="00CB5352">
              <w:rPr>
                <w:rFonts w:ascii="Arial" w:hAnsi="Arial" w:cs="Arial"/>
                <w:b/>
              </w:rPr>
              <w:t>Watch:</w:t>
            </w:r>
            <w:r w:rsidRPr="00CB5352">
              <w:rPr>
                <w:rFonts w:ascii="Arial" w:hAnsi="Arial" w:cs="Arial"/>
              </w:rPr>
              <w:t xml:space="preserve"> film Wizard of Lies</w:t>
            </w:r>
            <w:r w:rsidR="008F05AF" w:rsidRPr="00CB5352">
              <w:rPr>
                <w:rFonts w:ascii="Arial" w:hAnsi="Arial" w:cs="Arial"/>
              </w:rPr>
              <w:t xml:space="preserve"> or The Smartest Guy in the Room (Enron)</w:t>
            </w:r>
          </w:p>
          <w:p w14:paraId="14A935DE" w14:textId="42D6FDC4" w:rsidR="004C23B8" w:rsidRPr="00CB5352" w:rsidRDefault="004C23B8" w:rsidP="00CE26A9">
            <w:pPr>
              <w:widowControl w:val="0"/>
              <w:autoSpaceDE w:val="0"/>
              <w:autoSpaceDN w:val="0"/>
              <w:adjustRightInd w:val="0"/>
              <w:rPr>
                <w:rFonts w:ascii="Arial" w:hAnsi="Arial" w:cs="Arial"/>
                <w:b/>
                <w:bCs/>
                <w:color w:val="000000"/>
              </w:rPr>
            </w:pPr>
            <w:r w:rsidRPr="00CB5352">
              <w:rPr>
                <w:rFonts w:ascii="Arial" w:hAnsi="Arial" w:cs="Arial"/>
                <w:b/>
              </w:rPr>
              <w:t>Complete:</w:t>
            </w:r>
            <w:r w:rsidRPr="00CB5352">
              <w:rPr>
                <w:rFonts w:ascii="Arial" w:hAnsi="Arial" w:cs="Arial"/>
              </w:rPr>
              <w:t xml:space="preserve"> </w:t>
            </w:r>
            <w:r w:rsidR="008F05AF" w:rsidRPr="00CB5352">
              <w:rPr>
                <w:rFonts w:ascii="Arial" w:hAnsi="Arial" w:cs="Arial"/>
              </w:rPr>
              <w:t>Discussion Paper</w:t>
            </w:r>
          </w:p>
        </w:tc>
      </w:tr>
      <w:tr w:rsidR="004C23B8" w:rsidRPr="00CB5352" w14:paraId="6686A901" w14:textId="77777777" w:rsidTr="004A19A0">
        <w:tc>
          <w:tcPr>
            <w:tcW w:w="2700" w:type="dxa"/>
          </w:tcPr>
          <w:p w14:paraId="7E7EE78F" w14:textId="77777777" w:rsidR="005A3D5A"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5</w:t>
            </w:r>
          </w:p>
          <w:p w14:paraId="6E815A0D" w14:textId="46355561" w:rsidR="004C23B8" w:rsidRPr="00CB5352" w:rsidRDefault="00893AD0" w:rsidP="00893AD0">
            <w:pPr>
              <w:adjustRightInd w:val="0"/>
              <w:rPr>
                <w:rFonts w:ascii="Arial" w:hAnsi="Arial" w:cs="Arial"/>
                <w:bCs/>
                <w:color w:val="000000"/>
              </w:rPr>
            </w:pPr>
            <w:r>
              <w:rPr>
                <w:rFonts w:ascii="Arial" w:hAnsi="Arial" w:cs="Arial"/>
                <w:bCs/>
                <w:color w:val="000000"/>
              </w:rPr>
              <w:t>Feb 7-13</w:t>
            </w:r>
          </w:p>
        </w:tc>
        <w:tc>
          <w:tcPr>
            <w:tcW w:w="4698" w:type="dxa"/>
          </w:tcPr>
          <w:p w14:paraId="7368A572" w14:textId="1F1C11FE" w:rsidR="004C23B8" w:rsidRPr="00CB5352" w:rsidRDefault="004C23B8" w:rsidP="00CE26A9">
            <w:pPr>
              <w:widowControl w:val="0"/>
              <w:autoSpaceDE w:val="0"/>
              <w:autoSpaceDN w:val="0"/>
              <w:adjustRightInd w:val="0"/>
              <w:rPr>
                <w:rFonts w:ascii="Arial" w:hAnsi="Arial" w:cs="Arial"/>
              </w:rPr>
            </w:pPr>
            <w:r w:rsidRPr="00CB5352">
              <w:rPr>
                <w:rFonts w:ascii="Arial" w:hAnsi="Arial" w:cs="Arial"/>
                <w:b/>
                <w:bCs/>
                <w:color w:val="000000"/>
              </w:rPr>
              <w:t>Read: Read:</w:t>
            </w:r>
            <w:r w:rsidRPr="00CB5352">
              <w:rPr>
                <w:rFonts w:ascii="Arial" w:hAnsi="Arial" w:cs="Arial"/>
                <w:bCs/>
                <w:color w:val="000000"/>
              </w:rPr>
              <w:t xml:space="preserve"> Chapter 7 </w:t>
            </w:r>
            <w:r w:rsidRPr="00CB5352">
              <w:rPr>
                <w:rFonts w:ascii="Arial" w:hAnsi="Arial" w:cs="Arial"/>
              </w:rPr>
              <w:t xml:space="preserve">Management and Leadership </w:t>
            </w:r>
            <w:r w:rsidRPr="00CB5352">
              <w:rPr>
                <w:rFonts w:ascii="Arial" w:hAnsi="Arial" w:cs="Arial"/>
                <w:b/>
              </w:rPr>
              <w:t>Complete:</w:t>
            </w:r>
            <w:r w:rsidRPr="00CB5352">
              <w:rPr>
                <w:rFonts w:ascii="Arial" w:hAnsi="Arial" w:cs="Arial"/>
              </w:rPr>
              <w:t xml:space="preserve"> Assignment</w:t>
            </w:r>
          </w:p>
          <w:p w14:paraId="10A00904" w14:textId="1AA0A68E" w:rsidR="004C23B8" w:rsidRPr="00CB5352" w:rsidRDefault="004C23B8" w:rsidP="00CE26A9">
            <w:pPr>
              <w:widowControl w:val="0"/>
              <w:autoSpaceDE w:val="0"/>
              <w:autoSpaceDN w:val="0"/>
              <w:adjustRightInd w:val="0"/>
              <w:rPr>
                <w:rFonts w:ascii="Arial" w:hAnsi="Arial" w:cs="Arial"/>
                <w:b/>
                <w:bCs/>
                <w:color w:val="000000"/>
              </w:rPr>
            </w:pPr>
          </w:p>
        </w:tc>
      </w:tr>
      <w:tr w:rsidR="004C23B8" w:rsidRPr="00CB5352" w14:paraId="53E85586" w14:textId="77777777" w:rsidTr="004A19A0">
        <w:tc>
          <w:tcPr>
            <w:tcW w:w="2700" w:type="dxa"/>
          </w:tcPr>
          <w:p w14:paraId="570E814D" w14:textId="77777777"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6</w:t>
            </w:r>
          </w:p>
          <w:p w14:paraId="62833D10" w14:textId="56E1B024" w:rsidR="005A3D5A" w:rsidRPr="00CB5352" w:rsidRDefault="005C0FF3" w:rsidP="00CE26A9">
            <w:pPr>
              <w:widowControl w:val="0"/>
              <w:autoSpaceDE w:val="0"/>
              <w:autoSpaceDN w:val="0"/>
              <w:adjustRightInd w:val="0"/>
              <w:rPr>
                <w:rFonts w:ascii="Arial" w:hAnsi="Arial" w:cs="Arial"/>
                <w:bCs/>
                <w:color w:val="000000"/>
              </w:rPr>
            </w:pPr>
            <w:r>
              <w:rPr>
                <w:rFonts w:ascii="Arial" w:hAnsi="Arial" w:cs="Arial"/>
                <w:bCs/>
                <w:color w:val="000000"/>
              </w:rPr>
              <w:t>Feb 14-20</w:t>
            </w:r>
          </w:p>
          <w:p w14:paraId="5FCA83B3" w14:textId="77777777" w:rsidR="005A3D5A" w:rsidRPr="00CB5352" w:rsidRDefault="005A3D5A" w:rsidP="00CE26A9">
            <w:pPr>
              <w:widowControl w:val="0"/>
              <w:autoSpaceDE w:val="0"/>
              <w:autoSpaceDN w:val="0"/>
              <w:adjustRightInd w:val="0"/>
              <w:rPr>
                <w:rFonts w:ascii="Arial" w:hAnsi="Arial" w:cs="Arial"/>
                <w:bCs/>
                <w:color w:val="000000"/>
              </w:rPr>
            </w:pPr>
          </w:p>
        </w:tc>
        <w:tc>
          <w:tcPr>
            <w:tcW w:w="4698" w:type="dxa"/>
          </w:tcPr>
          <w:p w14:paraId="772B51A6" w14:textId="476B2B3D" w:rsidR="004A19A0" w:rsidRPr="00CB5352" w:rsidRDefault="00E86007" w:rsidP="00E86007">
            <w:pPr>
              <w:adjustRightInd w:val="0"/>
              <w:rPr>
                <w:rFonts w:ascii="Arial" w:hAnsi="Arial" w:cs="Arial"/>
                <w:b/>
                <w:bCs/>
                <w:color w:val="000000"/>
              </w:rPr>
            </w:pPr>
            <w:r w:rsidRPr="00CB5352">
              <w:rPr>
                <w:rFonts w:ascii="Arial" w:hAnsi="Arial" w:cs="Arial"/>
                <w:b/>
                <w:bCs/>
                <w:color w:val="000000"/>
              </w:rPr>
              <w:t xml:space="preserve">Work on Create Business Model Draft </w:t>
            </w:r>
            <w:r w:rsidR="004A19A0" w:rsidRPr="00CB5352">
              <w:rPr>
                <w:rFonts w:ascii="Arial" w:hAnsi="Arial" w:cs="Arial"/>
                <w:b/>
                <w:bCs/>
                <w:color w:val="000000"/>
              </w:rPr>
              <w:t xml:space="preserve">Complete: </w:t>
            </w:r>
            <w:r w:rsidR="00866325" w:rsidRPr="00CB5352">
              <w:rPr>
                <w:rFonts w:ascii="Arial" w:hAnsi="Arial" w:cs="Arial"/>
                <w:bCs/>
                <w:color w:val="000000"/>
              </w:rPr>
              <w:t xml:space="preserve">Celebration of Knowledge </w:t>
            </w:r>
            <w:r w:rsidR="004A19A0" w:rsidRPr="00CB5352">
              <w:rPr>
                <w:rFonts w:ascii="Arial" w:hAnsi="Arial" w:cs="Arial"/>
                <w:bCs/>
                <w:color w:val="000000"/>
              </w:rPr>
              <w:t>(Chapters 1,2,4)</w:t>
            </w:r>
          </w:p>
        </w:tc>
      </w:tr>
      <w:tr w:rsidR="004C23B8" w:rsidRPr="00CB5352" w14:paraId="7B7F1047" w14:textId="77777777" w:rsidTr="004A19A0">
        <w:tc>
          <w:tcPr>
            <w:tcW w:w="2700" w:type="dxa"/>
          </w:tcPr>
          <w:p w14:paraId="1325D837" w14:textId="77777777" w:rsidR="005A3D5A"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7</w:t>
            </w:r>
          </w:p>
          <w:p w14:paraId="2DE463FD" w14:textId="4EE5CD89" w:rsidR="004C23B8" w:rsidRPr="00CB5352" w:rsidRDefault="005C0FF3" w:rsidP="00CE26A9">
            <w:pPr>
              <w:widowControl w:val="0"/>
              <w:autoSpaceDE w:val="0"/>
              <w:autoSpaceDN w:val="0"/>
              <w:adjustRightInd w:val="0"/>
              <w:rPr>
                <w:rFonts w:ascii="Arial" w:hAnsi="Arial" w:cs="Arial"/>
                <w:bCs/>
                <w:color w:val="000000"/>
              </w:rPr>
            </w:pPr>
            <w:r>
              <w:rPr>
                <w:rFonts w:ascii="Arial" w:hAnsi="Arial" w:cs="Arial"/>
                <w:bCs/>
                <w:color w:val="000000"/>
              </w:rPr>
              <w:t>Feb 21-27</w:t>
            </w:r>
          </w:p>
          <w:p w14:paraId="2DDCA89E" w14:textId="77777777" w:rsidR="004C23B8" w:rsidRPr="00CB5352" w:rsidRDefault="004C23B8" w:rsidP="00CE26A9">
            <w:pPr>
              <w:widowControl w:val="0"/>
              <w:autoSpaceDE w:val="0"/>
              <w:autoSpaceDN w:val="0"/>
              <w:adjustRightInd w:val="0"/>
              <w:rPr>
                <w:rFonts w:ascii="Arial" w:hAnsi="Arial" w:cs="Arial"/>
                <w:bCs/>
                <w:color w:val="000000"/>
              </w:rPr>
            </w:pPr>
          </w:p>
        </w:tc>
        <w:tc>
          <w:tcPr>
            <w:tcW w:w="4698" w:type="dxa"/>
          </w:tcPr>
          <w:p w14:paraId="053D88B9" w14:textId="790A0CA8" w:rsidR="004C23B8" w:rsidRPr="00CB5352" w:rsidRDefault="004C23B8" w:rsidP="00CE26A9">
            <w:pPr>
              <w:widowControl w:val="0"/>
              <w:autoSpaceDE w:val="0"/>
              <w:autoSpaceDN w:val="0"/>
              <w:adjustRightInd w:val="0"/>
              <w:rPr>
                <w:rFonts w:ascii="Arial" w:hAnsi="Arial" w:cs="Arial"/>
              </w:rPr>
            </w:pPr>
            <w:r w:rsidRPr="00CB5352">
              <w:rPr>
                <w:rFonts w:ascii="Arial" w:hAnsi="Arial" w:cs="Arial"/>
                <w:b/>
                <w:bCs/>
                <w:color w:val="000000"/>
              </w:rPr>
              <w:t>Read:</w:t>
            </w:r>
            <w:r w:rsidRPr="00CB5352">
              <w:rPr>
                <w:rFonts w:ascii="Arial" w:hAnsi="Arial" w:cs="Arial"/>
              </w:rPr>
              <w:t xml:space="preserve">  Chapter 11 - Human Resource Management</w:t>
            </w:r>
          </w:p>
          <w:p w14:paraId="24B2D416" w14:textId="77777777" w:rsidR="004C23B8" w:rsidRPr="00CB5352" w:rsidRDefault="004C23B8" w:rsidP="00CE26A9">
            <w:pPr>
              <w:widowControl w:val="0"/>
              <w:autoSpaceDE w:val="0"/>
              <w:autoSpaceDN w:val="0"/>
              <w:adjustRightInd w:val="0"/>
              <w:rPr>
                <w:rFonts w:ascii="Arial" w:hAnsi="Arial" w:cs="Arial"/>
                <w:b/>
                <w:bCs/>
                <w:color w:val="000000"/>
              </w:rPr>
            </w:pPr>
            <w:r w:rsidRPr="00CB5352">
              <w:rPr>
                <w:rFonts w:ascii="Arial" w:hAnsi="Arial" w:cs="Arial"/>
                <w:b/>
                <w:bCs/>
              </w:rPr>
              <w:t xml:space="preserve">Complete: </w:t>
            </w:r>
            <w:r w:rsidRPr="00CB5352">
              <w:rPr>
                <w:rFonts w:ascii="Arial" w:hAnsi="Arial" w:cs="Arial"/>
              </w:rPr>
              <w:t xml:space="preserve"> Assignment</w:t>
            </w:r>
          </w:p>
        </w:tc>
      </w:tr>
      <w:tr w:rsidR="004C23B8" w:rsidRPr="00CB5352" w14:paraId="2BA94C4E" w14:textId="77777777" w:rsidTr="004A19A0">
        <w:tc>
          <w:tcPr>
            <w:tcW w:w="2700" w:type="dxa"/>
          </w:tcPr>
          <w:p w14:paraId="54A06E26" w14:textId="77777777"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8</w:t>
            </w:r>
          </w:p>
          <w:p w14:paraId="29AE9979" w14:textId="5D56BB5B" w:rsidR="005A3D5A" w:rsidRPr="00CB5352" w:rsidRDefault="001337DA" w:rsidP="00CE26A9">
            <w:pPr>
              <w:widowControl w:val="0"/>
              <w:autoSpaceDE w:val="0"/>
              <w:autoSpaceDN w:val="0"/>
              <w:adjustRightInd w:val="0"/>
              <w:rPr>
                <w:rFonts w:ascii="Arial" w:hAnsi="Arial" w:cs="Arial"/>
                <w:bCs/>
                <w:color w:val="000000"/>
              </w:rPr>
            </w:pPr>
            <w:r>
              <w:rPr>
                <w:rFonts w:ascii="Arial" w:hAnsi="Arial" w:cs="Arial"/>
                <w:bCs/>
                <w:color w:val="000000"/>
              </w:rPr>
              <w:t>Feb 28-Mar 6</w:t>
            </w:r>
          </w:p>
          <w:p w14:paraId="2A427F7D" w14:textId="77777777" w:rsidR="005A3D5A" w:rsidRPr="00CB5352" w:rsidRDefault="005A3D5A" w:rsidP="00CE26A9">
            <w:pPr>
              <w:widowControl w:val="0"/>
              <w:autoSpaceDE w:val="0"/>
              <w:autoSpaceDN w:val="0"/>
              <w:adjustRightInd w:val="0"/>
              <w:rPr>
                <w:rFonts w:ascii="Arial" w:hAnsi="Arial" w:cs="Arial"/>
                <w:bCs/>
                <w:color w:val="000000"/>
              </w:rPr>
            </w:pPr>
          </w:p>
        </w:tc>
        <w:tc>
          <w:tcPr>
            <w:tcW w:w="4698" w:type="dxa"/>
          </w:tcPr>
          <w:p w14:paraId="4FDAA869" w14:textId="77777777" w:rsidR="00E86007" w:rsidRPr="00CB5352" w:rsidRDefault="00E86007" w:rsidP="00E86007">
            <w:pPr>
              <w:adjustRightInd w:val="0"/>
              <w:rPr>
                <w:rFonts w:ascii="Arial" w:hAnsi="Arial" w:cs="Arial"/>
                <w:b/>
                <w:bCs/>
                <w:color w:val="000000"/>
              </w:rPr>
            </w:pPr>
            <w:r w:rsidRPr="00CB5352">
              <w:rPr>
                <w:rFonts w:ascii="Arial" w:hAnsi="Arial" w:cs="Arial"/>
                <w:b/>
                <w:bCs/>
                <w:color w:val="000000"/>
                <w:highlight w:val="yellow"/>
              </w:rPr>
              <w:t>Create Your Business Model Draft sections 1&amp;2 Due</w:t>
            </w:r>
          </w:p>
          <w:p w14:paraId="5421B1A8" w14:textId="42D340EA" w:rsidR="004C23B8" w:rsidRPr="00CB5352" w:rsidRDefault="004C23B8" w:rsidP="00CE26A9">
            <w:pPr>
              <w:widowControl w:val="0"/>
              <w:autoSpaceDE w:val="0"/>
              <w:autoSpaceDN w:val="0"/>
              <w:adjustRightInd w:val="0"/>
              <w:rPr>
                <w:rFonts w:ascii="Arial" w:hAnsi="Arial" w:cs="Arial"/>
                <w:b/>
                <w:bCs/>
                <w:color w:val="000000"/>
              </w:rPr>
            </w:pPr>
          </w:p>
        </w:tc>
      </w:tr>
      <w:tr w:rsidR="00A902A0" w:rsidRPr="00CB5352" w14:paraId="77F9BE52" w14:textId="77777777" w:rsidTr="004A19A0">
        <w:tc>
          <w:tcPr>
            <w:tcW w:w="2700" w:type="dxa"/>
          </w:tcPr>
          <w:p w14:paraId="1A4A8610" w14:textId="77777777" w:rsidR="00A902A0" w:rsidRDefault="00A902A0" w:rsidP="00CE26A9">
            <w:pPr>
              <w:adjustRightInd w:val="0"/>
              <w:rPr>
                <w:rFonts w:ascii="Arial" w:hAnsi="Arial" w:cs="Arial"/>
                <w:bCs/>
                <w:color w:val="000000"/>
              </w:rPr>
            </w:pPr>
            <w:r>
              <w:rPr>
                <w:rFonts w:ascii="Arial" w:hAnsi="Arial" w:cs="Arial"/>
                <w:bCs/>
                <w:color w:val="000000"/>
              </w:rPr>
              <w:t xml:space="preserve">Week 9 </w:t>
            </w:r>
          </w:p>
          <w:p w14:paraId="62F53C8A" w14:textId="271F231E" w:rsidR="00D501DC" w:rsidRPr="00CB5352" w:rsidRDefault="00D501DC" w:rsidP="00CE26A9">
            <w:pPr>
              <w:adjustRightInd w:val="0"/>
              <w:rPr>
                <w:rFonts w:ascii="Arial" w:hAnsi="Arial" w:cs="Arial"/>
                <w:bCs/>
                <w:color w:val="000000"/>
              </w:rPr>
            </w:pPr>
            <w:r>
              <w:rPr>
                <w:rFonts w:ascii="Arial" w:hAnsi="Arial" w:cs="Arial"/>
                <w:bCs/>
                <w:color w:val="000000"/>
              </w:rPr>
              <w:t>Mar 7-13</w:t>
            </w:r>
          </w:p>
        </w:tc>
        <w:tc>
          <w:tcPr>
            <w:tcW w:w="4698" w:type="dxa"/>
          </w:tcPr>
          <w:p w14:paraId="75206CC5" w14:textId="432BD2C3" w:rsidR="00A902A0" w:rsidRPr="00CB5352" w:rsidRDefault="00116095" w:rsidP="00E86007">
            <w:pPr>
              <w:adjustRightInd w:val="0"/>
              <w:rPr>
                <w:rFonts w:ascii="Arial" w:hAnsi="Arial" w:cs="Arial"/>
                <w:b/>
                <w:bCs/>
                <w:color w:val="000000"/>
                <w:highlight w:val="yellow"/>
              </w:rPr>
            </w:pPr>
            <w:r>
              <w:rPr>
                <w:b/>
                <w:bCs/>
                <w:color w:val="C00000"/>
                <w:sz w:val="24"/>
                <w:szCs w:val="24"/>
              </w:rPr>
              <w:t xml:space="preserve">There are no classes </w:t>
            </w:r>
            <w:r w:rsidRPr="009C1675">
              <w:rPr>
                <w:b/>
                <w:bCs/>
                <w:color w:val="C00000"/>
                <w:sz w:val="24"/>
                <w:szCs w:val="24"/>
              </w:rPr>
              <w:t xml:space="preserve">from </w:t>
            </w:r>
            <w:r>
              <w:rPr>
                <w:b/>
                <w:bCs/>
                <w:color w:val="C00000"/>
                <w:sz w:val="24"/>
                <w:szCs w:val="24"/>
              </w:rPr>
              <w:t>3/7 – 3/13 the college will be closed for Spring Break!</w:t>
            </w:r>
          </w:p>
        </w:tc>
      </w:tr>
      <w:tr w:rsidR="004C23B8" w:rsidRPr="00CB5352" w14:paraId="3DD940AE" w14:textId="77777777" w:rsidTr="004A19A0">
        <w:tc>
          <w:tcPr>
            <w:tcW w:w="2700" w:type="dxa"/>
          </w:tcPr>
          <w:p w14:paraId="1C3B887E" w14:textId="50151161" w:rsidR="004C23B8" w:rsidRPr="00CB5352" w:rsidRDefault="004C23B8" w:rsidP="00CE26A9">
            <w:pPr>
              <w:ind w:right="545"/>
              <w:rPr>
                <w:rFonts w:ascii="Arial" w:hAnsi="Arial" w:cs="Arial"/>
              </w:rPr>
            </w:pPr>
          </w:p>
        </w:tc>
        <w:tc>
          <w:tcPr>
            <w:tcW w:w="4698" w:type="dxa"/>
          </w:tcPr>
          <w:p w14:paraId="0CB6048D" w14:textId="77777777" w:rsidR="005A3D5A" w:rsidRPr="00CB5352" w:rsidRDefault="005A3D5A" w:rsidP="00CE26A9">
            <w:pPr>
              <w:adjustRightInd w:val="0"/>
              <w:rPr>
                <w:rFonts w:ascii="Arial" w:hAnsi="Arial" w:cs="Arial"/>
              </w:rPr>
            </w:pPr>
          </w:p>
        </w:tc>
      </w:tr>
      <w:tr w:rsidR="004C23B8" w:rsidRPr="00CB5352" w14:paraId="32AA91C1" w14:textId="77777777" w:rsidTr="004A19A0">
        <w:tc>
          <w:tcPr>
            <w:tcW w:w="2700" w:type="dxa"/>
          </w:tcPr>
          <w:p w14:paraId="52933A89" w14:textId="77777777" w:rsidR="004C23B8" w:rsidRPr="00CB5352" w:rsidRDefault="004C23B8" w:rsidP="00CE26A9">
            <w:pPr>
              <w:widowControl w:val="0"/>
              <w:autoSpaceDE w:val="0"/>
              <w:autoSpaceDN w:val="0"/>
              <w:adjustRightInd w:val="0"/>
              <w:rPr>
                <w:rFonts w:ascii="Arial" w:hAnsi="Arial" w:cs="Arial"/>
                <w:bCs/>
                <w:color w:val="000000"/>
              </w:rPr>
            </w:pPr>
          </w:p>
          <w:p w14:paraId="7539861D" w14:textId="53488523"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10</w:t>
            </w:r>
          </w:p>
          <w:p w14:paraId="3ADAF967" w14:textId="3C5D1305" w:rsidR="005A3D5A" w:rsidRPr="00CB5352" w:rsidRDefault="00960F4C" w:rsidP="00CE26A9">
            <w:pPr>
              <w:widowControl w:val="0"/>
              <w:autoSpaceDE w:val="0"/>
              <w:autoSpaceDN w:val="0"/>
              <w:adjustRightInd w:val="0"/>
              <w:rPr>
                <w:rFonts w:ascii="Arial" w:hAnsi="Arial" w:cs="Arial"/>
                <w:bCs/>
                <w:color w:val="000000"/>
              </w:rPr>
            </w:pPr>
            <w:r>
              <w:rPr>
                <w:rFonts w:ascii="Arial" w:hAnsi="Arial" w:cs="Arial"/>
                <w:bCs/>
                <w:color w:val="000000"/>
              </w:rPr>
              <w:t xml:space="preserve">Mar </w:t>
            </w:r>
            <w:r w:rsidR="00186EF6">
              <w:rPr>
                <w:rFonts w:ascii="Arial" w:hAnsi="Arial" w:cs="Arial"/>
                <w:bCs/>
                <w:color w:val="000000"/>
              </w:rPr>
              <w:t>14-20</w:t>
            </w:r>
          </w:p>
          <w:p w14:paraId="7D9EA96C" w14:textId="77777777" w:rsidR="004C23B8" w:rsidRPr="00CB5352" w:rsidRDefault="004C23B8" w:rsidP="00CE26A9">
            <w:pPr>
              <w:widowControl w:val="0"/>
              <w:autoSpaceDE w:val="0"/>
              <w:autoSpaceDN w:val="0"/>
              <w:adjustRightInd w:val="0"/>
              <w:rPr>
                <w:rFonts w:ascii="Arial" w:hAnsi="Arial" w:cs="Arial"/>
                <w:bCs/>
                <w:color w:val="000000"/>
              </w:rPr>
            </w:pPr>
          </w:p>
        </w:tc>
        <w:tc>
          <w:tcPr>
            <w:tcW w:w="4698" w:type="dxa"/>
          </w:tcPr>
          <w:p w14:paraId="26B5AB17" w14:textId="202873D2" w:rsidR="005D05EA" w:rsidRPr="00CB5352" w:rsidRDefault="005D05EA" w:rsidP="00CE26A9">
            <w:pPr>
              <w:widowControl w:val="0"/>
              <w:autoSpaceDE w:val="0"/>
              <w:autoSpaceDN w:val="0"/>
              <w:adjustRightInd w:val="0"/>
              <w:rPr>
                <w:rFonts w:ascii="Arial" w:hAnsi="Arial" w:cs="Arial"/>
              </w:rPr>
            </w:pPr>
            <w:r w:rsidRPr="00CB5352">
              <w:rPr>
                <w:rFonts w:ascii="Arial" w:hAnsi="Arial" w:cs="Arial"/>
                <w:b/>
                <w:bCs/>
                <w:color w:val="000000"/>
              </w:rPr>
              <w:t xml:space="preserve">Read: </w:t>
            </w:r>
            <w:r w:rsidRPr="00CB5352">
              <w:rPr>
                <w:rFonts w:ascii="Arial" w:hAnsi="Arial" w:cs="Arial"/>
                <w:bCs/>
                <w:color w:val="000000"/>
              </w:rPr>
              <w:t xml:space="preserve">Chapter </w:t>
            </w:r>
            <w:r w:rsidRPr="00CB5352">
              <w:rPr>
                <w:rFonts w:ascii="Arial" w:hAnsi="Arial" w:cs="Arial"/>
              </w:rPr>
              <w:t>13- Marketing - Helping Buyers Buy</w:t>
            </w:r>
          </w:p>
          <w:p w14:paraId="74104FFF" w14:textId="77777777" w:rsidR="005D05EA" w:rsidRPr="00CB5352" w:rsidRDefault="005D05EA" w:rsidP="00CE26A9">
            <w:pPr>
              <w:widowControl w:val="0"/>
              <w:autoSpaceDE w:val="0"/>
              <w:autoSpaceDN w:val="0"/>
              <w:adjustRightInd w:val="0"/>
              <w:rPr>
                <w:rFonts w:ascii="Arial" w:hAnsi="Arial" w:cs="Arial"/>
              </w:rPr>
            </w:pPr>
            <w:r w:rsidRPr="00CB5352">
              <w:rPr>
                <w:rFonts w:ascii="Arial" w:hAnsi="Arial" w:cs="Arial"/>
                <w:b/>
              </w:rPr>
              <w:t>Read:</w:t>
            </w:r>
            <w:r w:rsidRPr="00CB5352">
              <w:rPr>
                <w:rFonts w:ascii="Arial" w:hAnsi="Arial" w:cs="Arial"/>
              </w:rPr>
              <w:t xml:space="preserve"> Chapter 14-Developing and Pricing Goods and Services</w:t>
            </w:r>
          </w:p>
          <w:p w14:paraId="30D9E81E" w14:textId="77777777" w:rsidR="004C23B8" w:rsidRPr="00CB5352" w:rsidRDefault="004C23B8" w:rsidP="00CE26A9">
            <w:pPr>
              <w:adjustRightInd w:val="0"/>
              <w:rPr>
                <w:rFonts w:ascii="Arial" w:hAnsi="Arial" w:cs="Arial"/>
                <w:b/>
                <w:bCs/>
                <w:color w:val="000000"/>
              </w:rPr>
            </w:pPr>
          </w:p>
        </w:tc>
      </w:tr>
      <w:tr w:rsidR="004C23B8" w:rsidRPr="00CB5352" w14:paraId="37112BD0" w14:textId="77777777" w:rsidTr="004A19A0">
        <w:tc>
          <w:tcPr>
            <w:tcW w:w="2700" w:type="dxa"/>
          </w:tcPr>
          <w:p w14:paraId="54A65E32" w14:textId="77777777" w:rsidR="004C23B8" w:rsidRPr="00CB5352" w:rsidRDefault="004C23B8" w:rsidP="00CE26A9">
            <w:pPr>
              <w:widowControl w:val="0"/>
              <w:autoSpaceDE w:val="0"/>
              <w:autoSpaceDN w:val="0"/>
              <w:adjustRightInd w:val="0"/>
              <w:rPr>
                <w:rFonts w:ascii="Arial" w:hAnsi="Arial" w:cs="Arial"/>
                <w:bCs/>
                <w:color w:val="000000"/>
              </w:rPr>
            </w:pPr>
          </w:p>
          <w:p w14:paraId="0D789024" w14:textId="4AF00C8A"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11</w:t>
            </w:r>
          </w:p>
          <w:p w14:paraId="653E5EBC" w14:textId="3219487B" w:rsidR="005A3D5A" w:rsidRPr="00CB5352" w:rsidRDefault="00186EF6" w:rsidP="00CE26A9">
            <w:pPr>
              <w:widowControl w:val="0"/>
              <w:autoSpaceDE w:val="0"/>
              <w:autoSpaceDN w:val="0"/>
              <w:adjustRightInd w:val="0"/>
              <w:rPr>
                <w:rFonts w:ascii="Arial" w:hAnsi="Arial" w:cs="Arial"/>
                <w:bCs/>
                <w:color w:val="000000"/>
              </w:rPr>
            </w:pPr>
            <w:r>
              <w:rPr>
                <w:rFonts w:ascii="Arial" w:hAnsi="Arial" w:cs="Arial"/>
                <w:bCs/>
                <w:color w:val="000000"/>
              </w:rPr>
              <w:t>Mar 21-27</w:t>
            </w:r>
          </w:p>
        </w:tc>
        <w:tc>
          <w:tcPr>
            <w:tcW w:w="4698" w:type="dxa"/>
          </w:tcPr>
          <w:p w14:paraId="32929A54" w14:textId="77777777" w:rsidR="00E86007" w:rsidRPr="00CB5352" w:rsidRDefault="00E86007" w:rsidP="00CE26A9">
            <w:pPr>
              <w:widowControl w:val="0"/>
              <w:autoSpaceDE w:val="0"/>
              <w:autoSpaceDN w:val="0"/>
              <w:adjustRightInd w:val="0"/>
              <w:rPr>
                <w:rFonts w:ascii="Arial" w:hAnsi="Arial" w:cs="Arial"/>
                <w:b/>
              </w:rPr>
            </w:pPr>
            <w:r w:rsidRPr="00CB5352">
              <w:rPr>
                <w:rFonts w:ascii="Arial" w:hAnsi="Arial" w:cs="Arial"/>
                <w:b/>
                <w:bCs/>
                <w:color w:val="000000"/>
                <w:highlight w:val="yellow"/>
              </w:rPr>
              <w:t>Create Your Business Model Draft sections 3&amp;4 Due</w:t>
            </w:r>
            <w:r w:rsidRPr="00CB5352">
              <w:rPr>
                <w:rFonts w:ascii="Arial" w:hAnsi="Arial" w:cs="Arial"/>
                <w:b/>
              </w:rPr>
              <w:t xml:space="preserve"> </w:t>
            </w:r>
          </w:p>
          <w:p w14:paraId="24C55234" w14:textId="1C98F242" w:rsidR="005D05EA" w:rsidRPr="00CB5352" w:rsidRDefault="005D05EA" w:rsidP="00CE26A9">
            <w:pPr>
              <w:widowControl w:val="0"/>
              <w:autoSpaceDE w:val="0"/>
              <w:autoSpaceDN w:val="0"/>
              <w:adjustRightInd w:val="0"/>
              <w:rPr>
                <w:rFonts w:ascii="Arial" w:hAnsi="Arial" w:cs="Arial"/>
              </w:rPr>
            </w:pPr>
            <w:r w:rsidRPr="00CB5352">
              <w:rPr>
                <w:rFonts w:ascii="Arial" w:hAnsi="Arial" w:cs="Arial"/>
                <w:b/>
              </w:rPr>
              <w:t>Read:</w:t>
            </w:r>
            <w:r w:rsidRPr="00CB5352">
              <w:rPr>
                <w:rFonts w:ascii="Arial" w:hAnsi="Arial" w:cs="Arial"/>
              </w:rPr>
              <w:t xml:space="preserve"> Chapter 17 - Understanding Accounting and Financial Information and Chapter 18 – Financial Management</w:t>
            </w:r>
          </w:p>
          <w:p w14:paraId="40EF4AB0" w14:textId="28839D3F" w:rsidR="004C23B8" w:rsidRPr="00CB5352" w:rsidRDefault="00E86007" w:rsidP="00CE26A9">
            <w:pPr>
              <w:adjustRightInd w:val="0"/>
              <w:rPr>
                <w:rFonts w:ascii="Arial" w:hAnsi="Arial" w:cs="Arial"/>
                <w:b/>
                <w:bCs/>
                <w:color w:val="000000"/>
              </w:rPr>
            </w:pPr>
            <w:r w:rsidRPr="00CB5352">
              <w:rPr>
                <w:rFonts w:ascii="Arial" w:hAnsi="Arial" w:cs="Arial"/>
                <w:b/>
                <w:bCs/>
              </w:rPr>
              <w:t>Complete:</w:t>
            </w:r>
            <w:r w:rsidRPr="00CB5352">
              <w:rPr>
                <w:rFonts w:ascii="Arial" w:hAnsi="Arial" w:cs="Arial"/>
              </w:rPr>
              <w:t xml:space="preserve"> </w:t>
            </w:r>
            <w:r w:rsidR="00866325" w:rsidRPr="00CB5352">
              <w:rPr>
                <w:rFonts w:ascii="Arial" w:hAnsi="Arial" w:cs="Arial"/>
              </w:rPr>
              <w:t>Celebration of Knowledge</w:t>
            </w:r>
            <w:r w:rsidR="005D05EA" w:rsidRPr="00CB5352">
              <w:rPr>
                <w:rFonts w:ascii="Arial" w:hAnsi="Arial" w:cs="Arial"/>
              </w:rPr>
              <w:t xml:space="preserve"> (Chapter </w:t>
            </w:r>
            <w:r w:rsidR="00DB2787" w:rsidRPr="00CB5352">
              <w:rPr>
                <w:rFonts w:ascii="Arial" w:hAnsi="Arial" w:cs="Arial"/>
              </w:rPr>
              <w:t>13</w:t>
            </w:r>
            <w:r w:rsidR="005D05EA" w:rsidRPr="00CB5352">
              <w:rPr>
                <w:rFonts w:ascii="Arial" w:hAnsi="Arial" w:cs="Arial"/>
              </w:rPr>
              <w:t>-14)</w:t>
            </w:r>
          </w:p>
        </w:tc>
      </w:tr>
      <w:tr w:rsidR="004C23B8" w:rsidRPr="00CB5352" w14:paraId="2B55EC0D" w14:textId="77777777" w:rsidTr="004A19A0">
        <w:tc>
          <w:tcPr>
            <w:tcW w:w="2700" w:type="dxa"/>
          </w:tcPr>
          <w:p w14:paraId="28CA974A" w14:textId="761DEE62"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12</w:t>
            </w:r>
          </w:p>
          <w:p w14:paraId="7F1ACBB8" w14:textId="7CA3B046" w:rsidR="005A3D5A" w:rsidRPr="00CB5352" w:rsidRDefault="00186EF6" w:rsidP="00CE26A9">
            <w:pPr>
              <w:widowControl w:val="0"/>
              <w:autoSpaceDE w:val="0"/>
              <w:autoSpaceDN w:val="0"/>
              <w:adjustRightInd w:val="0"/>
              <w:rPr>
                <w:rFonts w:ascii="Arial" w:hAnsi="Arial" w:cs="Arial"/>
                <w:bCs/>
                <w:color w:val="000000"/>
              </w:rPr>
            </w:pPr>
            <w:r>
              <w:rPr>
                <w:rFonts w:ascii="Arial" w:hAnsi="Arial" w:cs="Arial"/>
                <w:bCs/>
                <w:color w:val="000000"/>
              </w:rPr>
              <w:t>Mar</w:t>
            </w:r>
            <w:r w:rsidR="00EE5924">
              <w:rPr>
                <w:rFonts w:ascii="Arial" w:hAnsi="Arial" w:cs="Arial"/>
                <w:bCs/>
                <w:color w:val="000000"/>
              </w:rPr>
              <w:t xml:space="preserve"> 28 – April 3</w:t>
            </w:r>
          </w:p>
        </w:tc>
        <w:tc>
          <w:tcPr>
            <w:tcW w:w="4698" w:type="dxa"/>
          </w:tcPr>
          <w:p w14:paraId="420649E1" w14:textId="44869C57" w:rsidR="005D05EA" w:rsidRPr="00CB5352" w:rsidRDefault="005D05EA" w:rsidP="00CE26A9">
            <w:pPr>
              <w:widowControl w:val="0"/>
              <w:autoSpaceDE w:val="0"/>
              <w:autoSpaceDN w:val="0"/>
              <w:adjustRightInd w:val="0"/>
              <w:rPr>
                <w:rFonts w:ascii="Arial" w:hAnsi="Arial" w:cs="Arial"/>
              </w:rPr>
            </w:pPr>
            <w:r w:rsidRPr="00CB5352">
              <w:rPr>
                <w:rFonts w:ascii="Arial" w:hAnsi="Arial" w:cs="Arial"/>
                <w:b/>
                <w:bCs/>
              </w:rPr>
              <w:t>Read:</w:t>
            </w:r>
            <w:r w:rsidRPr="00CB5352">
              <w:rPr>
                <w:rFonts w:ascii="Arial" w:hAnsi="Arial" w:cs="Arial"/>
              </w:rPr>
              <w:t xml:space="preserve">  </w:t>
            </w:r>
            <w:r w:rsidR="00E86007" w:rsidRPr="00CB5352">
              <w:rPr>
                <w:rFonts w:ascii="Arial" w:hAnsi="Arial" w:cs="Arial"/>
              </w:rPr>
              <w:t>Netflix</w:t>
            </w:r>
            <w:r w:rsidRPr="00CB5352">
              <w:rPr>
                <w:rFonts w:ascii="Arial" w:hAnsi="Arial" w:cs="Arial"/>
              </w:rPr>
              <w:t xml:space="preserve"> Case Study</w:t>
            </w:r>
          </w:p>
          <w:p w14:paraId="2E1D0BAE" w14:textId="77777777" w:rsidR="004C23B8" w:rsidRPr="00CB5352" w:rsidRDefault="004C23B8" w:rsidP="00CB5352">
            <w:pPr>
              <w:adjustRightInd w:val="0"/>
              <w:rPr>
                <w:rFonts w:ascii="Arial" w:hAnsi="Arial" w:cs="Arial"/>
                <w:bCs/>
                <w:color w:val="000000"/>
              </w:rPr>
            </w:pPr>
          </w:p>
        </w:tc>
      </w:tr>
      <w:tr w:rsidR="004C23B8" w:rsidRPr="00CB5352" w14:paraId="5393404F" w14:textId="77777777" w:rsidTr="004A19A0">
        <w:tc>
          <w:tcPr>
            <w:tcW w:w="2700" w:type="dxa"/>
          </w:tcPr>
          <w:p w14:paraId="1A4D8066" w14:textId="754F2726"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lastRenderedPageBreak/>
              <w:t>Week 13</w:t>
            </w:r>
          </w:p>
          <w:p w14:paraId="2A437C15" w14:textId="6FA10F89" w:rsidR="005A3D5A" w:rsidRPr="00CB5352" w:rsidRDefault="005A21E8" w:rsidP="00CE26A9">
            <w:pPr>
              <w:widowControl w:val="0"/>
              <w:autoSpaceDE w:val="0"/>
              <w:autoSpaceDN w:val="0"/>
              <w:adjustRightInd w:val="0"/>
              <w:rPr>
                <w:rFonts w:ascii="Arial" w:hAnsi="Arial" w:cs="Arial"/>
                <w:bCs/>
                <w:color w:val="000000"/>
              </w:rPr>
            </w:pPr>
            <w:r>
              <w:rPr>
                <w:rFonts w:ascii="Arial" w:hAnsi="Arial" w:cs="Arial"/>
                <w:bCs/>
                <w:color w:val="000000"/>
              </w:rPr>
              <w:t>April 4-10</w:t>
            </w:r>
          </w:p>
        </w:tc>
        <w:tc>
          <w:tcPr>
            <w:tcW w:w="4698" w:type="dxa"/>
          </w:tcPr>
          <w:p w14:paraId="79FBFFDA" w14:textId="77777777" w:rsidR="004C23B8" w:rsidRPr="00CB5352" w:rsidRDefault="005D05EA" w:rsidP="00CE26A9">
            <w:pPr>
              <w:adjustRightInd w:val="0"/>
              <w:rPr>
                <w:rFonts w:ascii="Arial" w:hAnsi="Arial" w:cs="Arial"/>
                <w:b/>
                <w:bCs/>
                <w:color w:val="000000"/>
              </w:rPr>
            </w:pPr>
            <w:r w:rsidRPr="00CB5352">
              <w:rPr>
                <w:rFonts w:ascii="Arial" w:hAnsi="Arial" w:cs="Arial"/>
                <w:b/>
                <w:bCs/>
                <w:color w:val="000000"/>
              </w:rPr>
              <w:t>No assignments due this week work on FINAL projects.</w:t>
            </w:r>
          </w:p>
        </w:tc>
      </w:tr>
      <w:tr w:rsidR="004C23B8" w:rsidRPr="00CB5352" w14:paraId="551080CD" w14:textId="77777777" w:rsidTr="004A19A0">
        <w:tc>
          <w:tcPr>
            <w:tcW w:w="2700" w:type="dxa"/>
          </w:tcPr>
          <w:p w14:paraId="5317091D" w14:textId="789DDF40"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14</w:t>
            </w:r>
          </w:p>
          <w:p w14:paraId="35C58563" w14:textId="5FBF0F34" w:rsidR="005A3D5A" w:rsidRPr="00573C95" w:rsidRDefault="00573C95" w:rsidP="00CE26A9">
            <w:pPr>
              <w:widowControl w:val="0"/>
              <w:autoSpaceDE w:val="0"/>
              <w:autoSpaceDN w:val="0"/>
              <w:adjustRightInd w:val="0"/>
              <w:rPr>
                <w:rFonts w:ascii="Arial" w:hAnsi="Arial" w:cs="Arial"/>
                <w:bCs/>
              </w:rPr>
            </w:pPr>
            <w:r>
              <w:rPr>
                <w:rFonts w:ascii="Arial" w:hAnsi="Arial" w:cs="Arial"/>
                <w:bCs/>
              </w:rPr>
              <w:t>April 11</w:t>
            </w:r>
            <w:r w:rsidR="00CA5A1C">
              <w:rPr>
                <w:rFonts w:ascii="Arial" w:hAnsi="Arial" w:cs="Arial"/>
                <w:bCs/>
              </w:rPr>
              <w:t>-17</w:t>
            </w:r>
          </w:p>
        </w:tc>
        <w:tc>
          <w:tcPr>
            <w:tcW w:w="4698" w:type="dxa"/>
          </w:tcPr>
          <w:p w14:paraId="2957E64F" w14:textId="77777777" w:rsidR="002B4B97" w:rsidRDefault="00C55F81" w:rsidP="00CE26A9">
            <w:pPr>
              <w:adjustRightInd w:val="0"/>
              <w:rPr>
                <w:rFonts w:ascii="Arial" w:hAnsi="Arial" w:cs="Arial"/>
                <w:b/>
                <w:bCs/>
                <w:color w:val="000000"/>
              </w:rPr>
            </w:pPr>
            <w:r>
              <w:rPr>
                <w:rFonts w:ascii="Arial" w:hAnsi="Arial" w:cs="Arial"/>
                <w:b/>
                <w:bCs/>
                <w:color w:val="000000"/>
              </w:rPr>
              <w:t xml:space="preserve">Create Your Own Business Model </w:t>
            </w:r>
          </w:p>
          <w:p w14:paraId="759AF75C" w14:textId="47231E8D" w:rsidR="00C55F81" w:rsidRPr="00CB5352" w:rsidRDefault="002B4B97" w:rsidP="00CE26A9">
            <w:pPr>
              <w:adjustRightInd w:val="0"/>
              <w:rPr>
                <w:rFonts w:ascii="Arial" w:hAnsi="Arial" w:cs="Arial"/>
                <w:b/>
                <w:bCs/>
                <w:color w:val="000000"/>
              </w:rPr>
            </w:pPr>
            <w:r>
              <w:rPr>
                <w:rFonts w:ascii="Arial" w:hAnsi="Arial" w:cs="Arial"/>
                <w:b/>
                <w:bCs/>
                <w:color w:val="000000"/>
              </w:rPr>
              <w:t xml:space="preserve">In-Class </w:t>
            </w:r>
            <w:r w:rsidR="00C55F81">
              <w:rPr>
                <w:rFonts w:ascii="Arial" w:hAnsi="Arial" w:cs="Arial"/>
                <w:b/>
                <w:bCs/>
                <w:color w:val="000000"/>
              </w:rPr>
              <w:t>Presentations</w:t>
            </w:r>
          </w:p>
        </w:tc>
      </w:tr>
      <w:tr w:rsidR="004C23B8" w:rsidRPr="00CB5352" w14:paraId="4A27CD52" w14:textId="77777777" w:rsidTr="004A19A0">
        <w:tc>
          <w:tcPr>
            <w:tcW w:w="2700" w:type="dxa"/>
          </w:tcPr>
          <w:p w14:paraId="752A2664" w14:textId="5B8AA398"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15</w:t>
            </w:r>
          </w:p>
          <w:p w14:paraId="6D0FB613" w14:textId="7A093170" w:rsidR="005D05EA" w:rsidRPr="00CB5352" w:rsidRDefault="009578F5" w:rsidP="00CE26A9">
            <w:pPr>
              <w:widowControl w:val="0"/>
              <w:autoSpaceDE w:val="0"/>
              <w:autoSpaceDN w:val="0"/>
              <w:adjustRightInd w:val="0"/>
              <w:rPr>
                <w:rFonts w:ascii="Arial" w:hAnsi="Arial" w:cs="Arial"/>
                <w:bCs/>
                <w:color w:val="000000"/>
              </w:rPr>
            </w:pPr>
            <w:r>
              <w:rPr>
                <w:rFonts w:ascii="Arial" w:hAnsi="Arial" w:cs="Arial"/>
                <w:bCs/>
                <w:color w:val="000000"/>
              </w:rPr>
              <w:t>April 18-24</w:t>
            </w:r>
          </w:p>
        </w:tc>
        <w:tc>
          <w:tcPr>
            <w:tcW w:w="4698" w:type="dxa"/>
          </w:tcPr>
          <w:p w14:paraId="58EAED62" w14:textId="66AF6640" w:rsidR="004C23B8" w:rsidRDefault="00664BC5" w:rsidP="00CE26A9">
            <w:pPr>
              <w:widowControl w:val="0"/>
              <w:autoSpaceDE w:val="0"/>
              <w:autoSpaceDN w:val="0"/>
              <w:adjustRightInd w:val="0"/>
              <w:rPr>
                <w:rFonts w:ascii="Arial" w:hAnsi="Arial" w:cs="Arial"/>
                <w:b/>
                <w:bCs/>
                <w:color w:val="000000"/>
                <w:highlight w:val="yellow"/>
              </w:rPr>
            </w:pPr>
            <w:r>
              <w:rPr>
                <w:rFonts w:ascii="Arial" w:hAnsi="Arial" w:cs="Arial"/>
                <w:b/>
                <w:bCs/>
                <w:color w:val="000000"/>
                <w:highlight w:val="yellow"/>
              </w:rPr>
              <w:t>Create Your Own Business Model</w:t>
            </w:r>
            <w:r w:rsidR="004C23B8" w:rsidRPr="00CB5352">
              <w:rPr>
                <w:rFonts w:ascii="Arial" w:hAnsi="Arial" w:cs="Arial"/>
                <w:b/>
                <w:bCs/>
                <w:color w:val="000000"/>
                <w:highlight w:val="yellow"/>
              </w:rPr>
              <w:t xml:space="preserve"> Written Paper and </w:t>
            </w:r>
            <w:r w:rsidR="00841999">
              <w:rPr>
                <w:rFonts w:ascii="Arial" w:hAnsi="Arial" w:cs="Arial"/>
                <w:b/>
                <w:bCs/>
                <w:color w:val="000000"/>
                <w:highlight w:val="yellow"/>
              </w:rPr>
              <w:t xml:space="preserve">PowerPoint </w:t>
            </w:r>
            <w:r w:rsidR="004C23B8" w:rsidRPr="00CB5352">
              <w:rPr>
                <w:rFonts w:ascii="Arial" w:hAnsi="Arial" w:cs="Arial"/>
                <w:b/>
                <w:bCs/>
                <w:color w:val="000000"/>
                <w:highlight w:val="yellow"/>
              </w:rPr>
              <w:t>Presentation Due</w:t>
            </w:r>
          </w:p>
          <w:p w14:paraId="0EC8D88A" w14:textId="2C2B2B6F" w:rsidR="00841999" w:rsidRPr="00CB5352" w:rsidRDefault="00841999" w:rsidP="00CE26A9">
            <w:pPr>
              <w:widowControl w:val="0"/>
              <w:autoSpaceDE w:val="0"/>
              <w:autoSpaceDN w:val="0"/>
              <w:adjustRightInd w:val="0"/>
              <w:rPr>
                <w:rFonts w:ascii="Arial" w:hAnsi="Arial" w:cs="Arial"/>
                <w:b/>
                <w:bCs/>
                <w:color w:val="000000"/>
                <w:highlight w:val="yellow"/>
              </w:rPr>
            </w:pPr>
          </w:p>
        </w:tc>
      </w:tr>
      <w:tr w:rsidR="004C23B8" w:rsidRPr="00CB5352" w14:paraId="52933F5A" w14:textId="77777777" w:rsidTr="004A19A0">
        <w:tc>
          <w:tcPr>
            <w:tcW w:w="2700" w:type="dxa"/>
          </w:tcPr>
          <w:p w14:paraId="73FC9C8D" w14:textId="70B2D61B" w:rsidR="004C23B8" w:rsidRPr="00CB5352" w:rsidRDefault="004C23B8" w:rsidP="00CE26A9">
            <w:pPr>
              <w:widowControl w:val="0"/>
              <w:autoSpaceDE w:val="0"/>
              <w:autoSpaceDN w:val="0"/>
              <w:adjustRightInd w:val="0"/>
              <w:rPr>
                <w:rFonts w:ascii="Arial" w:hAnsi="Arial" w:cs="Arial"/>
                <w:bCs/>
                <w:color w:val="000000"/>
              </w:rPr>
            </w:pPr>
            <w:r w:rsidRPr="00CB5352">
              <w:rPr>
                <w:rFonts w:ascii="Arial" w:hAnsi="Arial" w:cs="Arial"/>
                <w:bCs/>
                <w:color w:val="000000"/>
              </w:rPr>
              <w:t>Week 16</w:t>
            </w:r>
          </w:p>
          <w:p w14:paraId="3D0EBE4A" w14:textId="739F7A80" w:rsidR="005D05EA" w:rsidRPr="00CB5352" w:rsidRDefault="00FC4747" w:rsidP="00CE26A9">
            <w:pPr>
              <w:widowControl w:val="0"/>
              <w:autoSpaceDE w:val="0"/>
              <w:autoSpaceDN w:val="0"/>
              <w:adjustRightInd w:val="0"/>
              <w:rPr>
                <w:rFonts w:ascii="Arial" w:hAnsi="Arial" w:cs="Arial"/>
                <w:bCs/>
                <w:color w:val="000000"/>
              </w:rPr>
            </w:pPr>
            <w:r>
              <w:rPr>
                <w:rFonts w:ascii="Arial" w:hAnsi="Arial" w:cs="Arial"/>
                <w:bCs/>
                <w:color w:val="000000"/>
              </w:rPr>
              <w:t>April 25-29</w:t>
            </w:r>
          </w:p>
          <w:p w14:paraId="79A6FA77" w14:textId="77777777" w:rsidR="005D05EA" w:rsidRPr="00CB5352" w:rsidRDefault="005D05EA" w:rsidP="00CE26A9">
            <w:pPr>
              <w:widowControl w:val="0"/>
              <w:autoSpaceDE w:val="0"/>
              <w:autoSpaceDN w:val="0"/>
              <w:adjustRightInd w:val="0"/>
              <w:rPr>
                <w:rFonts w:ascii="Arial" w:hAnsi="Arial" w:cs="Arial"/>
                <w:bCs/>
                <w:color w:val="000000"/>
              </w:rPr>
            </w:pPr>
            <w:r w:rsidRPr="00CB5352">
              <w:rPr>
                <w:rFonts w:ascii="Arial" w:hAnsi="Arial" w:cs="Arial"/>
                <w:bCs/>
                <w:color w:val="000000"/>
              </w:rPr>
              <w:t>Final Exam Week</w:t>
            </w:r>
          </w:p>
        </w:tc>
        <w:tc>
          <w:tcPr>
            <w:tcW w:w="4698" w:type="dxa"/>
          </w:tcPr>
          <w:p w14:paraId="58DA87A9" w14:textId="737A664F" w:rsidR="004C23B8" w:rsidRPr="00CB5352" w:rsidRDefault="006967AE" w:rsidP="00CE26A9">
            <w:pPr>
              <w:widowControl w:val="0"/>
              <w:autoSpaceDE w:val="0"/>
              <w:autoSpaceDN w:val="0"/>
              <w:adjustRightInd w:val="0"/>
              <w:rPr>
                <w:rFonts w:ascii="Arial" w:hAnsi="Arial" w:cs="Arial"/>
                <w:bCs/>
                <w:color w:val="000000"/>
              </w:rPr>
            </w:pPr>
            <w:r>
              <w:rPr>
                <w:rFonts w:ascii="Arial" w:hAnsi="Arial" w:cs="Arial"/>
                <w:b/>
                <w:bCs/>
                <w:color w:val="000000"/>
              </w:rPr>
              <w:t>Week 16 Assignment</w:t>
            </w:r>
          </w:p>
        </w:tc>
      </w:tr>
      <w:tr w:rsidR="004C23B8" w:rsidRPr="00CB5352" w14:paraId="59C1F809" w14:textId="77777777" w:rsidTr="004A19A0">
        <w:tc>
          <w:tcPr>
            <w:tcW w:w="2700" w:type="dxa"/>
          </w:tcPr>
          <w:p w14:paraId="75F23B2E" w14:textId="77777777" w:rsidR="004C23B8" w:rsidRPr="00CB5352" w:rsidRDefault="004C23B8" w:rsidP="00CE26A9">
            <w:pPr>
              <w:adjustRightInd w:val="0"/>
              <w:rPr>
                <w:rFonts w:ascii="Arial" w:hAnsi="Arial" w:cs="Arial"/>
                <w:bCs/>
                <w:color w:val="000000"/>
              </w:rPr>
            </w:pPr>
          </w:p>
        </w:tc>
        <w:tc>
          <w:tcPr>
            <w:tcW w:w="4698" w:type="dxa"/>
          </w:tcPr>
          <w:p w14:paraId="68D54B98" w14:textId="77777777" w:rsidR="004C23B8" w:rsidRPr="00CB5352" w:rsidRDefault="004C23B8" w:rsidP="00CE26A9">
            <w:pPr>
              <w:adjustRightInd w:val="0"/>
              <w:rPr>
                <w:rFonts w:ascii="Arial" w:hAnsi="Arial" w:cs="Arial"/>
                <w:b/>
                <w:bCs/>
                <w:color w:val="000000"/>
              </w:rPr>
            </w:pPr>
          </w:p>
        </w:tc>
      </w:tr>
    </w:tbl>
    <w:p w14:paraId="0DC394C8" w14:textId="77777777" w:rsidR="00CA2456" w:rsidRPr="00CB5352" w:rsidRDefault="00CA2456" w:rsidP="00CE26A9">
      <w:pPr>
        <w:ind w:left="1638" w:right="545"/>
        <w:rPr>
          <w:rFonts w:ascii="Arial" w:hAnsi="Arial" w:cs="Arial"/>
          <w:b/>
        </w:rPr>
      </w:pPr>
    </w:p>
    <w:sectPr w:rsidR="00CA2456" w:rsidRPr="00CB5352" w:rsidSect="00F32131">
      <w:headerReference w:type="default" r:id="rId1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C672" w14:textId="77777777" w:rsidR="00303B98" w:rsidRDefault="00303B98" w:rsidP="00DC28EA">
      <w:r>
        <w:separator/>
      </w:r>
    </w:p>
  </w:endnote>
  <w:endnote w:type="continuationSeparator" w:id="0">
    <w:p w14:paraId="3B5C8FF0" w14:textId="77777777" w:rsidR="00303B98" w:rsidRDefault="00303B98" w:rsidP="00DC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B0969" w14:textId="77777777" w:rsidR="00303B98" w:rsidRDefault="00303B98" w:rsidP="00DC28EA">
      <w:r>
        <w:separator/>
      </w:r>
    </w:p>
  </w:footnote>
  <w:footnote w:type="continuationSeparator" w:id="0">
    <w:p w14:paraId="2C62E73D" w14:textId="77777777" w:rsidR="00303B98" w:rsidRDefault="00303B98" w:rsidP="00DC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DE0A478" w14:textId="47E91FA9" w:rsidR="00A567F8" w:rsidRDefault="00BE76AC" w:rsidP="00A567F8">
        <w:pPr>
          <w:pStyle w:val="Header"/>
        </w:pPr>
        <w:r>
          <w:t>Introduction to Business</w:t>
        </w:r>
        <w:r w:rsidR="00A567F8">
          <w:t xml:space="preserve"> – </w:t>
        </w:r>
        <w:r w:rsidR="00E968DE">
          <w:t>Fall</w:t>
        </w:r>
        <w:r w:rsidR="004605E6">
          <w:t>, 20</w:t>
        </w:r>
        <w:r w:rsidR="00CB5352">
          <w:t>21</w:t>
        </w:r>
        <w:r w:rsidR="00A567F8">
          <w:tab/>
        </w:r>
        <w:r w:rsidR="00A567F8">
          <w:tab/>
          <w:t xml:space="preserve">Page </w:t>
        </w:r>
        <w:r w:rsidR="00A567F8">
          <w:rPr>
            <w:b/>
            <w:bCs/>
            <w:sz w:val="24"/>
            <w:szCs w:val="24"/>
          </w:rPr>
          <w:fldChar w:fldCharType="begin"/>
        </w:r>
        <w:r w:rsidR="00A567F8">
          <w:rPr>
            <w:b/>
            <w:bCs/>
          </w:rPr>
          <w:instrText xml:space="preserve"> PAGE </w:instrText>
        </w:r>
        <w:r w:rsidR="00A567F8">
          <w:rPr>
            <w:b/>
            <w:bCs/>
            <w:sz w:val="24"/>
            <w:szCs w:val="24"/>
          </w:rPr>
          <w:fldChar w:fldCharType="separate"/>
        </w:r>
        <w:r w:rsidR="009863AB">
          <w:rPr>
            <w:b/>
            <w:bCs/>
            <w:noProof/>
          </w:rPr>
          <w:t>7</w:t>
        </w:r>
        <w:r w:rsidR="00A567F8">
          <w:rPr>
            <w:b/>
            <w:bCs/>
            <w:sz w:val="24"/>
            <w:szCs w:val="24"/>
          </w:rPr>
          <w:fldChar w:fldCharType="end"/>
        </w:r>
        <w:r w:rsidR="00A567F8">
          <w:t xml:space="preserve"> of </w:t>
        </w:r>
        <w:r w:rsidR="00A567F8">
          <w:rPr>
            <w:b/>
            <w:bCs/>
            <w:sz w:val="24"/>
            <w:szCs w:val="24"/>
          </w:rPr>
          <w:fldChar w:fldCharType="begin"/>
        </w:r>
        <w:r w:rsidR="00A567F8">
          <w:rPr>
            <w:b/>
            <w:bCs/>
          </w:rPr>
          <w:instrText xml:space="preserve"> NUMPAGES  </w:instrText>
        </w:r>
        <w:r w:rsidR="00A567F8">
          <w:rPr>
            <w:b/>
            <w:bCs/>
            <w:sz w:val="24"/>
            <w:szCs w:val="24"/>
          </w:rPr>
          <w:fldChar w:fldCharType="separate"/>
        </w:r>
        <w:r w:rsidR="009863AB">
          <w:rPr>
            <w:b/>
            <w:bCs/>
            <w:noProof/>
          </w:rPr>
          <w:t>7</w:t>
        </w:r>
        <w:r w:rsidR="00A567F8">
          <w:rPr>
            <w:b/>
            <w:bCs/>
            <w:sz w:val="24"/>
            <w:szCs w:val="24"/>
          </w:rPr>
          <w:fldChar w:fldCharType="end"/>
        </w:r>
      </w:p>
    </w:sdtContent>
  </w:sdt>
  <w:p w14:paraId="3E12762C" w14:textId="77777777" w:rsidR="00DC28EA" w:rsidRDefault="00DC2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3523"/>
    <w:multiLevelType w:val="hybridMultilevel"/>
    <w:tmpl w:val="757C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51726"/>
    <w:multiLevelType w:val="hybridMultilevel"/>
    <w:tmpl w:val="8412411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15:restartNumberingAfterBreak="0">
    <w:nsid w:val="43C81BB5"/>
    <w:multiLevelType w:val="hybridMultilevel"/>
    <w:tmpl w:val="70029490"/>
    <w:lvl w:ilvl="0" w:tplc="CD2230FA">
      <w:numFmt w:val="bullet"/>
      <w:lvlText w:val=""/>
      <w:lvlJc w:val="left"/>
      <w:pPr>
        <w:ind w:left="880" w:hanging="361"/>
      </w:pPr>
      <w:rPr>
        <w:rFonts w:ascii="Symbol" w:eastAsia="Symbol" w:hAnsi="Symbol" w:cs="Symbol" w:hint="default"/>
        <w:w w:val="100"/>
        <w:sz w:val="21"/>
        <w:szCs w:val="21"/>
      </w:rPr>
    </w:lvl>
    <w:lvl w:ilvl="1" w:tplc="3F5644D4">
      <w:numFmt w:val="bullet"/>
      <w:lvlText w:val="•"/>
      <w:lvlJc w:val="left"/>
      <w:pPr>
        <w:ind w:left="1898" w:hanging="361"/>
      </w:pPr>
      <w:rPr>
        <w:rFonts w:hint="default"/>
      </w:rPr>
    </w:lvl>
    <w:lvl w:ilvl="2" w:tplc="0CEE6A0C">
      <w:numFmt w:val="bullet"/>
      <w:lvlText w:val="•"/>
      <w:lvlJc w:val="left"/>
      <w:pPr>
        <w:ind w:left="2916" w:hanging="361"/>
      </w:pPr>
      <w:rPr>
        <w:rFonts w:hint="default"/>
      </w:rPr>
    </w:lvl>
    <w:lvl w:ilvl="3" w:tplc="C4BCE6BA">
      <w:numFmt w:val="bullet"/>
      <w:lvlText w:val="•"/>
      <w:lvlJc w:val="left"/>
      <w:pPr>
        <w:ind w:left="3934" w:hanging="361"/>
      </w:pPr>
      <w:rPr>
        <w:rFonts w:hint="default"/>
      </w:rPr>
    </w:lvl>
    <w:lvl w:ilvl="4" w:tplc="2D2C3744">
      <w:numFmt w:val="bullet"/>
      <w:lvlText w:val="•"/>
      <w:lvlJc w:val="left"/>
      <w:pPr>
        <w:ind w:left="4952" w:hanging="361"/>
      </w:pPr>
      <w:rPr>
        <w:rFonts w:hint="default"/>
      </w:rPr>
    </w:lvl>
    <w:lvl w:ilvl="5" w:tplc="73921212">
      <w:numFmt w:val="bullet"/>
      <w:lvlText w:val="•"/>
      <w:lvlJc w:val="left"/>
      <w:pPr>
        <w:ind w:left="5970" w:hanging="361"/>
      </w:pPr>
      <w:rPr>
        <w:rFonts w:hint="default"/>
      </w:rPr>
    </w:lvl>
    <w:lvl w:ilvl="6" w:tplc="7EA061CE">
      <w:numFmt w:val="bullet"/>
      <w:lvlText w:val="•"/>
      <w:lvlJc w:val="left"/>
      <w:pPr>
        <w:ind w:left="6988" w:hanging="361"/>
      </w:pPr>
      <w:rPr>
        <w:rFonts w:hint="default"/>
      </w:rPr>
    </w:lvl>
    <w:lvl w:ilvl="7" w:tplc="964AFA84">
      <w:numFmt w:val="bullet"/>
      <w:lvlText w:val="•"/>
      <w:lvlJc w:val="left"/>
      <w:pPr>
        <w:ind w:left="8006" w:hanging="361"/>
      </w:pPr>
      <w:rPr>
        <w:rFonts w:hint="default"/>
      </w:rPr>
    </w:lvl>
    <w:lvl w:ilvl="8" w:tplc="648A63BC">
      <w:numFmt w:val="bullet"/>
      <w:lvlText w:val="•"/>
      <w:lvlJc w:val="left"/>
      <w:pPr>
        <w:ind w:left="9024" w:hanging="361"/>
      </w:pPr>
      <w:rPr>
        <w:rFonts w:hint="default"/>
      </w:rPr>
    </w:lvl>
  </w:abstractNum>
  <w:abstractNum w:abstractNumId="3" w15:restartNumberingAfterBreak="0">
    <w:nsid w:val="5848164F"/>
    <w:multiLevelType w:val="multilevel"/>
    <w:tmpl w:val="F5B244BA"/>
    <w:lvl w:ilvl="0">
      <w:start w:val="1"/>
      <w:numFmt w:val="bullet"/>
      <w:lvlText w:val=""/>
      <w:lvlJc w:val="left"/>
      <w:pPr>
        <w:tabs>
          <w:tab w:val="num" w:pos="1010"/>
        </w:tabs>
        <w:ind w:left="1010" w:hanging="360"/>
      </w:pPr>
      <w:rPr>
        <w:rFonts w:ascii="Symbol" w:hAnsi="Symbol" w:hint="default"/>
        <w:sz w:val="20"/>
      </w:rPr>
    </w:lvl>
    <w:lvl w:ilvl="1" w:tentative="1">
      <w:start w:val="1"/>
      <w:numFmt w:val="bullet"/>
      <w:lvlText w:val="o"/>
      <w:lvlJc w:val="left"/>
      <w:pPr>
        <w:tabs>
          <w:tab w:val="num" w:pos="1730"/>
        </w:tabs>
        <w:ind w:left="1730" w:hanging="360"/>
      </w:pPr>
      <w:rPr>
        <w:rFonts w:ascii="Courier New" w:hAnsi="Courier New" w:hint="default"/>
        <w:sz w:val="20"/>
      </w:rPr>
    </w:lvl>
    <w:lvl w:ilvl="2" w:tentative="1">
      <w:start w:val="1"/>
      <w:numFmt w:val="bullet"/>
      <w:lvlText w:val=""/>
      <w:lvlJc w:val="left"/>
      <w:pPr>
        <w:tabs>
          <w:tab w:val="num" w:pos="2450"/>
        </w:tabs>
        <w:ind w:left="2450" w:hanging="360"/>
      </w:pPr>
      <w:rPr>
        <w:rFonts w:ascii="Wingdings" w:hAnsi="Wingdings" w:hint="default"/>
        <w:sz w:val="20"/>
      </w:rPr>
    </w:lvl>
    <w:lvl w:ilvl="3" w:tentative="1">
      <w:start w:val="1"/>
      <w:numFmt w:val="bullet"/>
      <w:lvlText w:val=""/>
      <w:lvlJc w:val="left"/>
      <w:pPr>
        <w:tabs>
          <w:tab w:val="num" w:pos="3170"/>
        </w:tabs>
        <w:ind w:left="3170" w:hanging="360"/>
      </w:pPr>
      <w:rPr>
        <w:rFonts w:ascii="Wingdings" w:hAnsi="Wingdings" w:hint="default"/>
        <w:sz w:val="20"/>
      </w:rPr>
    </w:lvl>
    <w:lvl w:ilvl="4" w:tentative="1">
      <w:start w:val="1"/>
      <w:numFmt w:val="bullet"/>
      <w:lvlText w:val=""/>
      <w:lvlJc w:val="left"/>
      <w:pPr>
        <w:tabs>
          <w:tab w:val="num" w:pos="3890"/>
        </w:tabs>
        <w:ind w:left="3890" w:hanging="360"/>
      </w:pPr>
      <w:rPr>
        <w:rFonts w:ascii="Wingdings" w:hAnsi="Wingdings" w:hint="default"/>
        <w:sz w:val="20"/>
      </w:rPr>
    </w:lvl>
    <w:lvl w:ilvl="5" w:tentative="1">
      <w:start w:val="1"/>
      <w:numFmt w:val="bullet"/>
      <w:lvlText w:val=""/>
      <w:lvlJc w:val="left"/>
      <w:pPr>
        <w:tabs>
          <w:tab w:val="num" w:pos="4610"/>
        </w:tabs>
        <w:ind w:left="4610" w:hanging="360"/>
      </w:pPr>
      <w:rPr>
        <w:rFonts w:ascii="Wingdings" w:hAnsi="Wingdings" w:hint="default"/>
        <w:sz w:val="20"/>
      </w:rPr>
    </w:lvl>
    <w:lvl w:ilvl="6" w:tentative="1">
      <w:start w:val="1"/>
      <w:numFmt w:val="bullet"/>
      <w:lvlText w:val=""/>
      <w:lvlJc w:val="left"/>
      <w:pPr>
        <w:tabs>
          <w:tab w:val="num" w:pos="5330"/>
        </w:tabs>
        <w:ind w:left="5330" w:hanging="360"/>
      </w:pPr>
      <w:rPr>
        <w:rFonts w:ascii="Wingdings" w:hAnsi="Wingdings" w:hint="default"/>
        <w:sz w:val="20"/>
      </w:rPr>
    </w:lvl>
    <w:lvl w:ilvl="7" w:tentative="1">
      <w:start w:val="1"/>
      <w:numFmt w:val="bullet"/>
      <w:lvlText w:val=""/>
      <w:lvlJc w:val="left"/>
      <w:pPr>
        <w:tabs>
          <w:tab w:val="num" w:pos="6050"/>
        </w:tabs>
        <w:ind w:left="6050" w:hanging="360"/>
      </w:pPr>
      <w:rPr>
        <w:rFonts w:ascii="Wingdings" w:hAnsi="Wingdings" w:hint="default"/>
        <w:sz w:val="20"/>
      </w:rPr>
    </w:lvl>
    <w:lvl w:ilvl="8" w:tentative="1">
      <w:start w:val="1"/>
      <w:numFmt w:val="bullet"/>
      <w:lvlText w:val=""/>
      <w:lvlJc w:val="left"/>
      <w:pPr>
        <w:tabs>
          <w:tab w:val="num" w:pos="6770"/>
        </w:tabs>
        <w:ind w:left="6770" w:hanging="360"/>
      </w:pPr>
      <w:rPr>
        <w:rFonts w:ascii="Wingdings" w:hAnsi="Wingdings" w:hint="default"/>
        <w:sz w:val="20"/>
      </w:rPr>
    </w:lvl>
  </w:abstractNum>
  <w:abstractNum w:abstractNumId="4" w15:restartNumberingAfterBreak="0">
    <w:nsid w:val="631A36BE"/>
    <w:multiLevelType w:val="hybridMultilevel"/>
    <w:tmpl w:val="983A7D3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757B33B6"/>
    <w:multiLevelType w:val="hybridMultilevel"/>
    <w:tmpl w:val="161C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D3604"/>
    <w:multiLevelType w:val="hybridMultilevel"/>
    <w:tmpl w:val="DCAC35AE"/>
    <w:lvl w:ilvl="0" w:tplc="BD169C34">
      <w:start w:val="1"/>
      <w:numFmt w:val="decimal"/>
      <w:lvlText w:val="%1."/>
      <w:lvlJc w:val="left"/>
      <w:pPr>
        <w:ind w:left="611" w:hanging="360"/>
      </w:pPr>
      <w:rPr>
        <w:rFonts w:hint="default"/>
        <w:w w:val="100"/>
      </w:rPr>
    </w:lvl>
    <w:lvl w:ilvl="1" w:tplc="EC426456">
      <w:numFmt w:val="bullet"/>
      <w:lvlText w:val=""/>
      <w:lvlJc w:val="left"/>
      <w:pPr>
        <w:ind w:left="1560" w:hanging="360"/>
      </w:pPr>
      <w:rPr>
        <w:rFonts w:ascii="Symbol" w:eastAsia="Symbol" w:hAnsi="Symbol" w:cs="Symbol" w:hint="default"/>
        <w:w w:val="100"/>
        <w:sz w:val="22"/>
        <w:szCs w:val="22"/>
      </w:rPr>
    </w:lvl>
    <w:lvl w:ilvl="2" w:tplc="BE16FCE8">
      <w:numFmt w:val="bullet"/>
      <w:lvlText w:val="•"/>
      <w:lvlJc w:val="left"/>
      <w:pPr>
        <w:ind w:left="2606" w:hanging="360"/>
      </w:pPr>
      <w:rPr>
        <w:rFonts w:hint="default"/>
      </w:rPr>
    </w:lvl>
    <w:lvl w:ilvl="3" w:tplc="EBE8C2A2">
      <w:numFmt w:val="bullet"/>
      <w:lvlText w:val="•"/>
      <w:lvlJc w:val="left"/>
      <w:pPr>
        <w:ind w:left="3653" w:hanging="360"/>
      </w:pPr>
      <w:rPr>
        <w:rFonts w:hint="default"/>
      </w:rPr>
    </w:lvl>
    <w:lvl w:ilvl="4" w:tplc="51F6B6B2">
      <w:numFmt w:val="bullet"/>
      <w:lvlText w:val="•"/>
      <w:lvlJc w:val="left"/>
      <w:pPr>
        <w:ind w:left="4700" w:hanging="360"/>
      </w:pPr>
      <w:rPr>
        <w:rFonts w:hint="default"/>
      </w:rPr>
    </w:lvl>
    <w:lvl w:ilvl="5" w:tplc="75A4824E">
      <w:numFmt w:val="bullet"/>
      <w:lvlText w:val="•"/>
      <w:lvlJc w:val="left"/>
      <w:pPr>
        <w:ind w:left="5746" w:hanging="360"/>
      </w:pPr>
      <w:rPr>
        <w:rFonts w:hint="default"/>
      </w:rPr>
    </w:lvl>
    <w:lvl w:ilvl="6" w:tplc="9154A88A">
      <w:numFmt w:val="bullet"/>
      <w:lvlText w:val="•"/>
      <w:lvlJc w:val="left"/>
      <w:pPr>
        <w:ind w:left="6793" w:hanging="360"/>
      </w:pPr>
      <w:rPr>
        <w:rFonts w:hint="default"/>
      </w:rPr>
    </w:lvl>
    <w:lvl w:ilvl="7" w:tplc="20049588">
      <w:numFmt w:val="bullet"/>
      <w:lvlText w:val="•"/>
      <w:lvlJc w:val="left"/>
      <w:pPr>
        <w:ind w:left="7840" w:hanging="360"/>
      </w:pPr>
      <w:rPr>
        <w:rFonts w:hint="default"/>
      </w:rPr>
    </w:lvl>
    <w:lvl w:ilvl="8" w:tplc="20F6CC62">
      <w:numFmt w:val="bullet"/>
      <w:lvlText w:val="•"/>
      <w:lvlJc w:val="left"/>
      <w:pPr>
        <w:ind w:left="8886" w:hanging="360"/>
      </w:pPr>
      <w:rPr>
        <w:rFonts w:hint="default"/>
      </w:rPr>
    </w:lvl>
  </w:abstractNum>
  <w:num w:numId="1">
    <w:abstractNumId w:val="6"/>
  </w:num>
  <w:num w:numId="2">
    <w:abstractNumId w:val="2"/>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zY3MjIwNzW2MDdS0lEKTi0uzszPAykwqgUAM3ZAhywAAAA="/>
  </w:docVars>
  <w:rsids>
    <w:rsidRoot w:val="0059089E"/>
    <w:rsid w:val="000158DC"/>
    <w:rsid w:val="0002523A"/>
    <w:rsid w:val="000554A7"/>
    <w:rsid w:val="0006597A"/>
    <w:rsid w:val="00072F91"/>
    <w:rsid w:val="0009651E"/>
    <w:rsid w:val="000E1C97"/>
    <w:rsid w:val="000F604A"/>
    <w:rsid w:val="00116095"/>
    <w:rsid w:val="001337DA"/>
    <w:rsid w:val="00135582"/>
    <w:rsid w:val="00142816"/>
    <w:rsid w:val="00157730"/>
    <w:rsid w:val="00162EDE"/>
    <w:rsid w:val="00166924"/>
    <w:rsid w:val="001729AE"/>
    <w:rsid w:val="0017320D"/>
    <w:rsid w:val="00186EF6"/>
    <w:rsid w:val="00193A6E"/>
    <w:rsid w:val="001A1822"/>
    <w:rsid w:val="001B570E"/>
    <w:rsid w:val="001F5463"/>
    <w:rsid w:val="002B4B97"/>
    <w:rsid w:val="002B6539"/>
    <w:rsid w:val="002E285C"/>
    <w:rsid w:val="002E39E4"/>
    <w:rsid w:val="00303B98"/>
    <w:rsid w:val="00314503"/>
    <w:rsid w:val="00373A4E"/>
    <w:rsid w:val="00384C7C"/>
    <w:rsid w:val="0039109B"/>
    <w:rsid w:val="00393A17"/>
    <w:rsid w:val="003A04DC"/>
    <w:rsid w:val="003B1B30"/>
    <w:rsid w:val="003B32CA"/>
    <w:rsid w:val="003D069E"/>
    <w:rsid w:val="003E517A"/>
    <w:rsid w:val="003F25C8"/>
    <w:rsid w:val="00400449"/>
    <w:rsid w:val="00403156"/>
    <w:rsid w:val="00427C63"/>
    <w:rsid w:val="0044453B"/>
    <w:rsid w:val="00446973"/>
    <w:rsid w:val="004605E6"/>
    <w:rsid w:val="004627AB"/>
    <w:rsid w:val="004720B1"/>
    <w:rsid w:val="004A19A0"/>
    <w:rsid w:val="004A4B6A"/>
    <w:rsid w:val="004C23B8"/>
    <w:rsid w:val="004D680F"/>
    <w:rsid w:val="004E3949"/>
    <w:rsid w:val="00512888"/>
    <w:rsid w:val="0052017C"/>
    <w:rsid w:val="0055600B"/>
    <w:rsid w:val="00557A41"/>
    <w:rsid w:val="00572237"/>
    <w:rsid w:val="005734AA"/>
    <w:rsid w:val="00573C95"/>
    <w:rsid w:val="0059089E"/>
    <w:rsid w:val="00591297"/>
    <w:rsid w:val="0059151A"/>
    <w:rsid w:val="005A21E8"/>
    <w:rsid w:val="005A3D5A"/>
    <w:rsid w:val="005A6160"/>
    <w:rsid w:val="005B6F9C"/>
    <w:rsid w:val="005C0FF3"/>
    <w:rsid w:val="005D05EA"/>
    <w:rsid w:val="00614913"/>
    <w:rsid w:val="00623999"/>
    <w:rsid w:val="00631890"/>
    <w:rsid w:val="00664BC5"/>
    <w:rsid w:val="006858F0"/>
    <w:rsid w:val="006967AE"/>
    <w:rsid w:val="006A1ED1"/>
    <w:rsid w:val="006B4ACA"/>
    <w:rsid w:val="0070337C"/>
    <w:rsid w:val="00717658"/>
    <w:rsid w:val="00725143"/>
    <w:rsid w:val="007409A6"/>
    <w:rsid w:val="00794519"/>
    <w:rsid w:val="007C58FC"/>
    <w:rsid w:val="007C62B4"/>
    <w:rsid w:val="007C7420"/>
    <w:rsid w:val="007C7C27"/>
    <w:rsid w:val="007D083F"/>
    <w:rsid w:val="007D6ED3"/>
    <w:rsid w:val="007E2D40"/>
    <w:rsid w:val="007E5482"/>
    <w:rsid w:val="0082223E"/>
    <w:rsid w:val="00841999"/>
    <w:rsid w:val="00850149"/>
    <w:rsid w:val="00852249"/>
    <w:rsid w:val="0085522F"/>
    <w:rsid w:val="00866325"/>
    <w:rsid w:val="00873BCA"/>
    <w:rsid w:val="00876CFE"/>
    <w:rsid w:val="008859FB"/>
    <w:rsid w:val="00892F0D"/>
    <w:rsid w:val="00893AD0"/>
    <w:rsid w:val="0089507F"/>
    <w:rsid w:val="008C6EC2"/>
    <w:rsid w:val="008F05AF"/>
    <w:rsid w:val="00904607"/>
    <w:rsid w:val="009060C6"/>
    <w:rsid w:val="009079AE"/>
    <w:rsid w:val="009230EA"/>
    <w:rsid w:val="009231C2"/>
    <w:rsid w:val="009578F5"/>
    <w:rsid w:val="00960F4C"/>
    <w:rsid w:val="0097434F"/>
    <w:rsid w:val="0098079F"/>
    <w:rsid w:val="009863AB"/>
    <w:rsid w:val="00986D7A"/>
    <w:rsid w:val="0099006A"/>
    <w:rsid w:val="009947DC"/>
    <w:rsid w:val="009A6072"/>
    <w:rsid w:val="009A6140"/>
    <w:rsid w:val="009C7B30"/>
    <w:rsid w:val="009E7D74"/>
    <w:rsid w:val="00A065D3"/>
    <w:rsid w:val="00A2325C"/>
    <w:rsid w:val="00A34A79"/>
    <w:rsid w:val="00A52EB5"/>
    <w:rsid w:val="00A53644"/>
    <w:rsid w:val="00A567F8"/>
    <w:rsid w:val="00A902A0"/>
    <w:rsid w:val="00A94F29"/>
    <w:rsid w:val="00AA6F40"/>
    <w:rsid w:val="00AD462C"/>
    <w:rsid w:val="00AF0534"/>
    <w:rsid w:val="00AF2B80"/>
    <w:rsid w:val="00AF3DD6"/>
    <w:rsid w:val="00B2679B"/>
    <w:rsid w:val="00B3219B"/>
    <w:rsid w:val="00B3269F"/>
    <w:rsid w:val="00B44608"/>
    <w:rsid w:val="00B46E34"/>
    <w:rsid w:val="00B67167"/>
    <w:rsid w:val="00B744FC"/>
    <w:rsid w:val="00B848F3"/>
    <w:rsid w:val="00B86FC8"/>
    <w:rsid w:val="00B97AB0"/>
    <w:rsid w:val="00BA4101"/>
    <w:rsid w:val="00BA6F74"/>
    <w:rsid w:val="00BA7B6D"/>
    <w:rsid w:val="00BB1C2C"/>
    <w:rsid w:val="00BC179E"/>
    <w:rsid w:val="00BC4A87"/>
    <w:rsid w:val="00BD0348"/>
    <w:rsid w:val="00BE76AC"/>
    <w:rsid w:val="00C17114"/>
    <w:rsid w:val="00C23C42"/>
    <w:rsid w:val="00C24532"/>
    <w:rsid w:val="00C34A97"/>
    <w:rsid w:val="00C427A0"/>
    <w:rsid w:val="00C55F81"/>
    <w:rsid w:val="00C563F4"/>
    <w:rsid w:val="00C63E1E"/>
    <w:rsid w:val="00C65AB1"/>
    <w:rsid w:val="00C84FA2"/>
    <w:rsid w:val="00C927E2"/>
    <w:rsid w:val="00CA2456"/>
    <w:rsid w:val="00CA5A1C"/>
    <w:rsid w:val="00CB06A6"/>
    <w:rsid w:val="00CB5352"/>
    <w:rsid w:val="00CE26A9"/>
    <w:rsid w:val="00CE3B86"/>
    <w:rsid w:val="00D06544"/>
    <w:rsid w:val="00D06881"/>
    <w:rsid w:val="00D20135"/>
    <w:rsid w:val="00D501DC"/>
    <w:rsid w:val="00D735C8"/>
    <w:rsid w:val="00D815A8"/>
    <w:rsid w:val="00D900CA"/>
    <w:rsid w:val="00D902A4"/>
    <w:rsid w:val="00D930A0"/>
    <w:rsid w:val="00D934F0"/>
    <w:rsid w:val="00DB2787"/>
    <w:rsid w:val="00DC28EA"/>
    <w:rsid w:val="00DF6EDD"/>
    <w:rsid w:val="00E03D31"/>
    <w:rsid w:val="00E0621C"/>
    <w:rsid w:val="00E15864"/>
    <w:rsid w:val="00E614C4"/>
    <w:rsid w:val="00E64BDC"/>
    <w:rsid w:val="00E824AB"/>
    <w:rsid w:val="00E86007"/>
    <w:rsid w:val="00E968DE"/>
    <w:rsid w:val="00EA1F9D"/>
    <w:rsid w:val="00EB0648"/>
    <w:rsid w:val="00EE1A0C"/>
    <w:rsid w:val="00EE5924"/>
    <w:rsid w:val="00EE6A49"/>
    <w:rsid w:val="00EF1B23"/>
    <w:rsid w:val="00F01E15"/>
    <w:rsid w:val="00F05028"/>
    <w:rsid w:val="00F07DE6"/>
    <w:rsid w:val="00F24083"/>
    <w:rsid w:val="00F32131"/>
    <w:rsid w:val="00F40626"/>
    <w:rsid w:val="00F60805"/>
    <w:rsid w:val="00F61635"/>
    <w:rsid w:val="00F6607D"/>
    <w:rsid w:val="00F76E02"/>
    <w:rsid w:val="00F92C0D"/>
    <w:rsid w:val="00F968F4"/>
    <w:rsid w:val="00FA3C01"/>
    <w:rsid w:val="00FB49A1"/>
    <w:rsid w:val="00FC2B9C"/>
    <w:rsid w:val="00FC4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7C03"/>
  <w15:docId w15:val="{ED15FBFE-0213-4723-88B6-8CD9E01F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6"/>
      <w:outlineLvl w:val="0"/>
    </w:pPr>
    <w:rPr>
      <w:b/>
      <w:bCs/>
    </w:rPr>
  </w:style>
  <w:style w:type="paragraph" w:styleId="Heading3">
    <w:name w:val="heading 3"/>
    <w:basedOn w:val="Normal"/>
    <w:next w:val="Normal"/>
    <w:link w:val="Heading3Char"/>
    <w:uiPriority w:val="9"/>
    <w:semiHidden/>
    <w:unhideWhenUsed/>
    <w:qFormat/>
    <w:rsid w:val="007C742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611" w:hanging="360"/>
    </w:pPr>
  </w:style>
  <w:style w:type="paragraph" w:customStyle="1" w:styleId="TableParagraph">
    <w:name w:val="Table Paragraph"/>
    <w:basedOn w:val="Normal"/>
    <w:uiPriority w:val="1"/>
    <w:qFormat/>
    <w:pPr>
      <w:spacing w:line="247" w:lineRule="exact"/>
      <w:ind w:left="103"/>
    </w:pPr>
  </w:style>
  <w:style w:type="character" w:styleId="Hyperlink">
    <w:name w:val="Hyperlink"/>
    <w:basedOn w:val="DefaultParagraphFont"/>
    <w:uiPriority w:val="99"/>
    <w:unhideWhenUsed/>
    <w:rsid w:val="00F60805"/>
    <w:rPr>
      <w:color w:val="0000FF" w:themeColor="hyperlink"/>
      <w:u w:val="single"/>
    </w:rPr>
  </w:style>
  <w:style w:type="paragraph" w:styleId="BalloonText">
    <w:name w:val="Balloon Text"/>
    <w:basedOn w:val="Normal"/>
    <w:link w:val="BalloonTextChar"/>
    <w:uiPriority w:val="99"/>
    <w:semiHidden/>
    <w:unhideWhenUsed/>
    <w:rsid w:val="004A4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B6A"/>
    <w:rPr>
      <w:rFonts w:ascii="Segoe UI" w:eastAsia="Times New Roman" w:hAnsi="Segoe UI" w:cs="Segoe UI"/>
      <w:sz w:val="18"/>
      <w:szCs w:val="18"/>
    </w:rPr>
  </w:style>
  <w:style w:type="table" w:styleId="TableGrid">
    <w:name w:val="Table Grid"/>
    <w:basedOn w:val="TableNormal"/>
    <w:uiPriority w:val="59"/>
    <w:rsid w:val="00FC2B9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8EA"/>
    <w:pPr>
      <w:tabs>
        <w:tab w:val="center" w:pos="4680"/>
        <w:tab w:val="right" w:pos="9360"/>
      </w:tabs>
    </w:pPr>
  </w:style>
  <w:style w:type="character" w:customStyle="1" w:styleId="HeaderChar">
    <w:name w:val="Header Char"/>
    <w:basedOn w:val="DefaultParagraphFont"/>
    <w:link w:val="Header"/>
    <w:uiPriority w:val="99"/>
    <w:rsid w:val="00DC28EA"/>
    <w:rPr>
      <w:rFonts w:ascii="Times New Roman" w:eastAsia="Times New Roman" w:hAnsi="Times New Roman" w:cs="Times New Roman"/>
    </w:rPr>
  </w:style>
  <w:style w:type="paragraph" w:styleId="Footer">
    <w:name w:val="footer"/>
    <w:basedOn w:val="Normal"/>
    <w:link w:val="FooterChar"/>
    <w:uiPriority w:val="99"/>
    <w:unhideWhenUsed/>
    <w:rsid w:val="00DC28EA"/>
    <w:pPr>
      <w:tabs>
        <w:tab w:val="center" w:pos="4680"/>
        <w:tab w:val="right" w:pos="9360"/>
      </w:tabs>
    </w:pPr>
  </w:style>
  <w:style w:type="character" w:customStyle="1" w:styleId="FooterChar">
    <w:name w:val="Footer Char"/>
    <w:basedOn w:val="DefaultParagraphFont"/>
    <w:link w:val="Footer"/>
    <w:uiPriority w:val="99"/>
    <w:rsid w:val="00DC28EA"/>
    <w:rPr>
      <w:rFonts w:ascii="Times New Roman" w:eastAsia="Times New Roman" w:hAnsi="Times New Roman" w:cs="Times New Roman"/>
    </w:rPr>
  </w:style>
  <w:style w:type="table" w:styleId="MediumList2-Accent1">
    <w:name w:val="Medium List 2 Accent 1"/>
    <w:basedOn w:val="TableNormal"/>
    <w:uiPriority w:val="66"/>
    <w:rsid w:val="00BB1C2C"/>
    <w:pPr>
      <w:widowControl/>
      <w:autoSpaceDE/>
      <w:autoSpaceDN/>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3Char">
    <w:name w:val="Heading 3 Char"/>
    <w:basedOn w:val="DefaultParagraphFont"/>
    <w:link w:val="Heading3"/>
    <w:uiPriority w:val="9"/>
    <w:semiHidden/>
    <w:rsid w:val="007C7420"/>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A34A7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2775">
      <w:bodyDiv w:val="1"/>
      <w:marLeft w:val="0"/>
      <w:marRight w:val="0"/>
      <w:marTop w:val="0"/>
      <w:marBottom w:val="0"/>
      <w:divBdr>
        <w:top w:val="none" w:sz="0" w:space="0" w:color="auto"/>
        <w:left w:val="none" w:sz="0" w:space="0" w:color="auto"/>
        <w:bottom w:val="none" w:sz="0" w:space="0" w:color="auto"/>
        <w:right w:val="none" w:sz="0" w:space="0" w:color="auto"/>
      </w:divBdr>
    </w:div>
    <w:div w:id="351225781">
      <w:bodyDiv w:val="1"/>
      <w:marLeft w:val="0"/>
      <w:marRight w:val="0"/>
      <w:marTop w:val="0"/>
      <w:marBottom w:val="0"/>
      <w:divBdr>
        <w:top w:val="none" w:sz="0" w:space="0" w:color="auto"/>
        <w:left w:val="none" w:sz="0" w:space="0" w:color="auto"/>
        <w:bottom w:val="none" w:sz="0" w:space="0" w:color="auto"/>
        <w:right w:val="none" w:sz="0" w:space="0" w:color="auto"/>
      </w:divBdr>
    </w:div>
    <w:div w:id="490415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griffith1@valenciacollege.edu" TargetMode="External"/><Relationship Id="rId13" Type="http://schemas.openxmlformats.org/officeDocument/2006/relationships/hyperlink" Target="http://valenciacollege.edu/studentdev/CampusInformation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griffith1@valenciacollege.edu" TargetMode="External"/><Relationship Id="rId12" Type="http://schemas.openxmlformats.org/officeDocument/2006/relationships/hyperlink" Target="http://www.valenciacollege.edu/generalcounse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catalog/" TargetMode="External"/><Relationship Id="rId5" Type="http://schemas.openxmlformats.org/officeDocument/2006/relationships/footnotes" Target="footnotes.xml"/><Relationship Id="rId15" Type="http://schemas.openxmlformats.org/officeDocument/2006/relationships/hyperlink" Target="http://valenciacollege.edu/generalcounsel/policydetail.cfm?RecordID=75" TargetMode="External"/><Relationship Id="rId10" Type="http://schemas.openxmlformats.org/officeDocument/2006/relationships/hyperlink" Target="http://www.valenciacollege.edu/generalcounsel/policies.cf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atalog.valenciacollege.edu/academicpoliciesprocedures/class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2556</Words>
  <Characters>14059</Characters>
  <Application>Microsoft Office Word</Application>
  <DocSecurity>0</DocSecurity>
  <Lines>270</Lines>
  <Paragraphs>200</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NeoSystems Corp</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Jennifer Page</dc:creator>
  <cp:lastModifiedBy>Debbie Griffith</cp:lastModifiedBy>
  <cp:revision>2</cp:revision>
  <cp:lastPrinted>2020-08-07T03:11:00Z</cp:lastPrinted>
  <dcterms:created xsi:type="dcterms:W3CDTF">2022-01-07T02:27:00Z</dcterms:created>
  <dcterms:modified xsi:type="dcterms:W3CDTF">2022-01-07T02:27:00Z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2017-05-07T00:00:00Z</vt:filetime>
  </property>
  <property fmtid="{D5CDD505-2E9C-101B-9397-08002B2CF9AE}" pid="3" name="Creator">
    <vt:lpwstr>Microsoft® Word 2010</vt:lpwstr>
  </property>
  <property fmtid="{D5CDD505-2E9C-101B-9397-08002B2CF9AE}" pid="4" name="LastSaved">
    <vt:filetime>2017-12-29T00:00:00Z</vt:filetime>
  </property>
</Properties>
</file>